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881" w:rsidRPr="003A5881" w:rsidRDefault="003A5881" w:rsidP="003A5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A5881" w:rsidRDefault="003A5881" w:rsidP="00FD7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140D" w:rsidRPr="00EB140D" w:rsidRDefault="00EB140D" w:rsidP="00EB140D">
      <w:pPr>
        <w:autoSpaceDE w:val="0"/>
        <w:autoSpaceDN w:val="0"/>
        <w:adjustRightInd w:val="0"/>
        <w:spacing w:after="0" w:line="240" w:lineRule="auto"/>
        <w:ind w:left="4248" w:hanging="424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noProof/>
          <w:color w:val="EF0000"/>
          <w:sz w:val="18"/>
          <w:szCs w:val="18"/>
          <w:lang w:eastAsia="tr-TR"/>
        </w:rPr>
        <w:drawing>
          <wp:inline distT="0" distB="0" distL="0" distR="0">
            <wp:extent cx="2015805" cy="1504950"/>
            <wp:effectExtent l="19050" t="0" r="3495" b="0"/>
            <wp:docPr id="6" name="Resim 6" descr="Nederland-Turkije 400 jaar">
              <a:hlinkClick xmlns:a="http://schemas.openxmlformats.org/drawingml/2006/main" r:id="rId4" tooltip="&quot;Nederland-Turkije 400 jaar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ederland-Turkije 400 jaar">
                      <a:hlinkClick r:id="rId4" tooltip="&quot;Nederland-Turkije 400 jaar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80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B140D">
        <w:rPr>
          <w:rFonts w:ascii="Times New Roman" w:hAnsi="Times New Roman" w:cs="Times New Roman"/>
          <w:b/>
          <w:sz w:val="28"/>
          <w:szCs w:val="28"/>
        </w:rPr>
        <w:t>400. YILDÖNÜMÜ İNTERNET SİTESİNİN FAALİYETE GEÇMESİ</w:t>
      </w:r>
    </w:p>
    <w:p w:rsidR="003A5881" w:rsidRDefault="003A5881" w:rsidP="003A588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EB140D" w:rsidRDefault="00EB140D" w:rsidP="003A588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EB140D" w:rsidRDefault="00EB140D" w:rsidP="003A588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4A3A3E" w:rsidRDefault="00FD7F91" w:rsidP="008323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Türkiye ile Hollanda arasındaki diplomatik </w:t>
      </w:r>
      <w:r w:rsidR="00B63796">
        <w:rPr>
          <w:rFonts w:ascii="Times New Roman" w:hAnsi="Times New Roman" w:cs="Times New Roman"/>
          <w:color w:val="000000"/>
          <w:sz w:val="24"/>
          <w:szCs w:val="24"/>
        </w:rPr>
        <w:t>ilişkilerin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tesisinin 400. Yıldönümü kutlamaları</w:t>
      </w:r>
      <w:r w:rsidR="003A58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çerçevesinde</w:t>
      </w:r>
      <w:r w:rsidR="003A5881">
        <w:rPr>
          <w:rFonts w:ascii="Times New Roman" w:hAnsi="Times New Roman" w:cs="Times New Roman"/>
          <w:color w:val="000000"/>
          <w:sz w:val="24"/>
          <w:szCs w:val="24"/>
        </w:rPr>
        <w:t xml:space="preserve"> Türkiye ve Hollanda tarafından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hazırlanan ortak internet sitesi </w:t>
      </w:r>
      <w:r>
        <w:rPr>
          <w:rFonts w:ascii="Times New Roman" w:hAnsi="Times New Roman" w:cs="Times New Roman"/>
          <w:color w:val="0000FF"/>
          <w:sz w:val="24"/>
          <w:szCs w:val="24"/>
        </w:rPr>
        <w:t>www.nltr400.</w:t>
      </w:r>
      <w:proofErr w:type="spellStart"/>
      <w:r>
        <w:rPr>
          <w:rFonts w:ascii="Times New Roman" w:hAnsi="Times New Roman" w:cs="Times New Roman"/>
          <w:color w:val="0000FF"/>
          <w:sz w:val="24"/>
          <w:szCs w:val="24"/>
        </w:rPr>
        <w:t>nl</w:t>
      </w:r>
      <w:proofErr w:type="spellEnd"/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adresinde yayına </w:t>
      </w:r>
      <w:r w:rsidR="003A5881">
        <w:rPr>
          <w:rFonts w:ascii="Times New Roman" w:hAnsi="Times New Roman" w:cs="Times New Roman"/>
          <w:color w:val="000000"/>
          <w:sz w:val="24"/>
          <w:szCs w:val="24"/>
        </w:rPr>
        <w:t>başlamıştır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D42ED" w:rsidRDefault="00CD42ED" w:rsidP="008323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42ED" w:rsidRDefault="00CD42ED" w:rsidP="008323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Sözkonusu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sitede 400.yıldönümü etkinlik</w:t>
      </w:r>
      <w:r w:rsidR="0083236E">
        <w:rPr>
          <w:rFonts w:ascii="Times New Roman" w:hAnsi="Times New Roman" w:cs="Times New Roman"/>
          <w:color w:val="000000"/>
          <w:sz w:val="24"/>
          <w:szCs w:val="24"/>
        </w:rPr>
        <w:t>leri hakkında kapsamlı bilgiler yer almaktadır.</w:t>
      </w:r>
    </w:p>
    <w:p w:rsidR="003A5881" w:rsidRDefault="003A5881" w:rsidP="008323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5881" w:rsidRDefault="003A5881" w:rsidP="008323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Saygıyla duyurulur.</w:t>
      </w:r>
    </w:p>
    <w:p w:rsidR="003A5881" w:rsidRDefault="003A5881" w:rsidP="008323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5881" w:rsidRPr="003A5881" w:rsidRDefault="003A5881" w:rsidP="008323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T.C. Rotterdam Başkonsolosluğu</w:t>
      </w:r>
    </w:p>
    <w:sectPr w:rsidR="003A5881" w:rsidRPr="003A5881" w:rsidSect="004A3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7F91"/>
    <w:rsid w:val="003A5881"/>
    <w:rsid w:val="004A3A3E"/>
    <w:rsid w:val="006F2CC6"/>
    <w:rsid w:val="0083236E"/>
    <w:rsid w:val="008850E1"/>
    <w:rsid w:val="00B63796"/>
    <w:rsid w:val="00B8586E"/>
    <w:rsid w:val="00CD42ED"/>
    <w:rsid w:val="00EB140D"/>
    <w:rsid w:val="00FD7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A3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63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637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26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2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73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49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nltr400.nl/nl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Company>Disisleri Bakanligi</Company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aslin.savran</dc:creator>
  <cp:keywords/>
  <dc:description/>
  <cp:lastModifiedBy>aslin.savran</cp:lastModifiedBy>
  <cp:revision>9</cp:revision>
  <cp:lastPrinted>2012-05-10T14:13:00Z</cp:lastPrinted>
  <dcterms:created xsi:type="dcterms:W3CDTF">2012-05-10T14:08:00Z</dcterms:created>
  <dcterms:modified xsi:type="dcterms:W3CDTF">2012-05-11T07:13:00Z</dcterms:modified>
</cp:coreProperties>
</file>