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E2" w:rsidRPr="004349E2" w:rsidRDefault="004349E2" w:rsidP="004349E2">
      <w:pPr>
        <w:spacing w:after="0" w:line="240" w:lineRule="auto"/>
        <w:contextualSpacing/>
        <w:jc w:val="center"/>
        <w:rPr>
          <w:rFonts w:ascii="Times New Roman" w:hAnsi="Times New Roman" w:cs="Times New Roman"/>
          <w:b/>
          <w:sz w:val="24"/>
          <w:szCs w:val="24"/>
        </w:rPr>
      </w:pPr>
      <w:r w:rsidRPr="004349E2">
        <w:rPr>
          <w:rFonts w:ascii="Times New Roman" w:hAnsi="Times New Roman" w:cs="Times New Roman"/>
          <w:b/>
          <w:sz w:val="24"/>
          <w:szCs w:val="24"/>
        </w:rPr>
        <w:t xml:space="preserve">T.C. </w:t>
      </w:r>
    </w:p>
    <w:p w:rsidR="004349E2" w:rsidRPr="004349E2" w:rsidRDefault="004349E2" w:rsidP="004349E2">
      <w:pPr>
        <w:spacing w:after="0" w:line="240" w:lineRule="auto"/>
        <w:contextualSpacing/>
        <w:jc w:val="center"/>
        <w:rPr>
          <w:rFonts w:ascii="Times New Roman" w:hAnsi="Times New Roman" w:cs="Times New Roman"/>
          <w:b/>
          <w:sz w:val="24"/>
          <w:szCs w:val="24"/>
        </w:rPr>
      </w:pPr>
      <w:r w:rsidRPr="004349E2">
        <w:rPr>
          <w:rFonts w:ascii="Times New Roman" w:hAnsi="Times New Roman" w:cs="Times New Roman"/>
          <w:b/>
          <w:sz w:val="24"/>
          <w:szCs w:val="24"/>
        </w:rPr>
        <w:t xml:space="preserve">LAHEY BÜYÜKELÇİLİĞİ </w:t>
      </w:r>
    </w:p>
    <w:p w:rsidR="004349E2" w:rsidRPr="004349E2" w:rsidRDefault="004349E2" w:rsidP="004349E2">
      <w:pPr>
        <w:spacing w:after="0" w:line="240" w:lineRule="auto"/>
        <w:contextualSpacing/>
        <w:jc w:val="center"/>
        <w:rPr>
          <w:rFonts w:ascii="Times New Roman" w:hAnsi="Times New Roman" w:cs="Times New Roman"/>
          <w:b/>
          <w:sz w:val="24"/>
          <w:szCs w:val="24"/>
        </w:rPr>
      </w:pPr>
      <w:r w:rsidRPr="004349E2">
        <w:rPr>
          <w:rFonts w:ascii="Times New Roman" w:hAnsi="Times New Roman" w:cs="Times New Roman"/>
          <w:b/>
          <w:sz w:val="24"/>
          <w:szCs w:val="24"/>
        </w:rPr>
        <w:t xml:space="preserve">ÇALIŞMA VE SOSYAL GÜVENLİK MÜŞAVİRLİĞİ </w:t>
      </w:r>
    </w:p>
    <w:p w:rsidR="004349E2" w:rsidRDefault="004349E2" w:rsidP="004349E2">
      <w:pPr>
        <w:spacing w:after="0" w:line="240" w:lineRule="auto"/>
        <w:contextualSpacing/>
        <w:jc w:val="center"/>
        <w:rPr>
          <w:rFonts w:ascii="Times New Roman" w:hAnsi="Times New Roman" w:cs="Times New Roman"/>
          <w:sz w:val="24"/>
          <w:szCs w:val="24"/>
        </w:rPr>
      </w:pPr>
    </w:p>
    <w:p w:rsidR="00367131" w:rsidRDefault="00367131" w:rsidP="004349E2">
      <w:pPr>
        <w:spacing w:after="0" w:line="240" w:lineRule="auto"/>
        <w:contextualSpacing/>
        <w:jc w:val="center"/>
        <w:rPr>
          <w:rFonts w:ascii="Times New Roman" w:hAnsi="Times New Roman" w:cs="Times New Roman"/>
          <w:sz w:val="24"/>
          <w:szCs w:val="24"/>
        </w:rPr>
      </w:pPr>
    </w:p>
    <w:p w:rsidR="004349E2" w:rsidRDefault="00AB6656" w:rsidP="004349E2">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YURTDIŞI HİZMET BORÇLANMASI YOLUYLA TÜ</w:t>
      </w:r>
      <w:r w:rsidR="000E208E">
        <w:rPr>
          <w:rFonts w:ascii="Times New Roman" w:hAnsi="Times New Roman" w:cs="Times New Roman"/>
          <w:b/>
          <w:sz w:val="24"/>
          <w:szCs w:val="24"/>
        </w:rPr>
        <w:t>R</w:t>
      </w:r>
      <w:bookmarkStart w:id="0" w:name="_GoBack"/>
      <w:bookmarkEnd w:id="0"/>
      <w:r>
        <w:rPr>
          <w:rFonts w:ascii="Times New Roman" w:hAnsi="Times New Roman" w:cs="Times New Roman"/>
          <w:b/>
          <w:sz w:val="24"/>
          <w:szCs w:val="24"/>
        </w:rPr>
        <w:t xml:space="preserve">KİYE’DEN EMEKLİLİK HAKKI KAZANILMASI HAKKINDA </w:t>
      </w:r>
      <w:r w:rsidR="00EF1E92">
        <w:rPr>
          <w:rFonts w:ascii="Times New Roman" w:hAnsi="Times New Roman" w:cs="Times New Roman"/>
          <w:b/>
          <w:sz w:val="24"/>
          <w:szCs w:val="24"/>
        </w:rPr>
        <w:t>BİLGİ NOTU</w:t>
      </w:r>
      <w:r w:rsidR="004349E2">
        <w:rPr>
          <w:rFonts w:ascii="Times New Roman" w:hAnsi="Times New Roman" w:cs="Times New Roman"/>
          <w:b/>
          <w:sz w:val="24"/>
          <w:szCs w:val="24"/>
        </w:rPr>
        <w:t xml:space="preserve"> </w:t>
      </w:r>
    </w:p>
    <w:p w:rsidR="007A39A9" w:rsidRDefault="004349E2" w:rsidP="0018118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1A1989">
        <w:rPr>
          <w:rFonts w:ascii="Times New Roman" w:hAnsi="Times New Roman" w:cs="Times New Roman"/>
          <w:sz w:val="24"/>
          <w:szCs w:val="24"/>
        </w:rPr>
        <w:t xml:space="preserve">Vatandaşlarımızın, </w:t>
      </w:r>
      <w:r w:rsidR="005C7104">
        <w:rPr>
          <w:rFonts w:ascii="Times New Roman" w:hAnsi="Times New Roman" w:cs="Times New Roman"/>
          <w:sz w:val="24"/>
          <w:szCs w:val="24"/>
        </w:rPr>
        <w:t>Yurt Dışında Bulunan Türk Vatandaşlarının Yurt Dışında Geçen Sürelerinin Sosyal Güvenlikleri Bakımından Değerlendirilmesi Hakkında (</w:t>
      </w:r>
      <w:r w:rsidR="0034638F" w:rsidRPr="0034638F">
        <w:rPr>
          <w:rFonts w:ascii="Times New Roman" w:hAnsi="Times New Roman" w:cs="Times New Roman"/>
          <w:sz w:val="24"/>
          <w:szCs w:val="24"/>
        </w:rPr>
        <w:t>3201 sayılı</w:t>
      </w:r>
      <w:r w:rsidR="005C7104">
        <w:rPr>
          <w:rFonts w:ascii="Times New Roman" w:hAnsi="Times New Roman" w:cs="Times New Roman"/>
          <w:sz w:val="24"/>
          <w:szCs w:val="24"/>
        </w:rPr>
        <w:t>)</w:t>
      </w:r>
      <w:r w:rsidR="0034638F" w:rsidRPr="0034638F">
        <w:rPr>
          <w:rFonts w:ascii="Times New Roman" w:hAnsi="Times New Roman" w:cs="Times New Roman"/>
          <w:sz w:val="24"/>
          <w:szCs w:val="24"/>
        </w:rPr>
        <w:t xml:space="preserve"> Kanun</w:t>
      </w:r>
      <w:r w:rsidR="005C7104">
        <w:rPr>
          <w:rFonts w:ascii="Times New Roman" w:hAnsi="Times New Roman" w:cs="Times New Roman"/>
          <w:sz w:val="24"/>
          <w:szCs w:val="24"/>
        </w:rPr>
        <w:t xml:space="preserve"> kapsamında, 18 yaşlarını doldurdukları tarihten itibaren yurtdışında geçen belirli nitelikteki süreler için geçmişe dönük olarak prim ödemesi yaparak Türkiye’den de emeklilik hakkı (ve ilgili diğer sosyal güvenlik haklarını) kazanmaları mümkündür</w:t>
      </w:r>
      <w:r w:rsidR="0034638F" w:rsidRPr="0034638F">
        <w:rPr>
          <w:rFonts w:ascii="Times New Roman" w:hAnsi="Times New Roman" w:cs="Times New Roman"/>
          <w:sz w:val="24"/>
          <w:szCs w:val="24"/>
        </w:rPr>
        <w:t>.</w:t>
      </w:r>
      <w:r w:rsidR="005C7104">
        <w:rPr>
          <w:rFonts w:ascii="Times New Roman" w:hAnsi="Times New Roman" w:cs="Times New Roman"/>
          <w:sz w:val="24"/>
          <w:szCs w:val="24"/>
        </w:rPr>
        <w:t xml:space="preserve"> Yurtdışında yaşayan vatandaşlarımız bakımından güncelliğini yıllardır koruyan bu kanun hakkında vatandaşlarımızca dikkat edilmesi gereken bazı önemli hususlara aşağıda yer verilmektedir.</w:t>
      </w:r>
      <w:r w:rsidR="007A39A9">
        <w:rPr>
          <w:rFonts w:ascii="Times New Roman" w:hAnsi="Times New Roman" w:cs="Times New Roman"/>
          <w:sz w:val="24"/>
          <w:szCs w:val="24"/>
        </w:rPr>
        <w:t xml:space="preserve"> </w:t>
      </w:r>
    </w:p>
    <w:p w:rsidR="005C7104" w:rsidRDefault="007A39A9" w:rsidP="00D50B48">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Her şeyden evvel ifade etmek gerekir ki</w:t>
      </w:r>
      <w:r w:rsidR="00D50B48">
        <w:rPr>
          <w:rFonts w:ascii="Times New Roman" w:hAnsi="Times New Roman" w:cs="Times New Roman"/>
          <w:sz w:val="24"/>
          <w:szCs w:val="24"/>
        </w:rPr>
        <w:t>,</w:t>
      </w:r>
      <w:r>
        <w:rPr>
          <w:rFonts w:ascii="Times New Roman" w:hAnsi="Times New Roman" w:cs="Times New Roman"/>
          <w:sz w:val="24"/>
          <w:szCs w:val="24"/>
        </w:rPr>
        <w:t xml:space="preserve"> </w:t>
      </w:r>
      <w:r w:rsidRPr="00A41563">
        <w:rPr>
          <w:rFonts w:ascii="Times New Roman" w:hAnsi="Times New Roman" w:cs="Times New Roman"/>
          <w:sz w:val="24"/>
          <w:szCs w:val="24"/>
        </w:rPr>
        <w:t>T.C. Lahey Büyükelçiliğ</w:t>
      </w:r>
      <w:r w:rsidR="001A1989" w:rsidRPr="00A41563">
        <w:rPr>
          <w:rFonts w:ascii="Times New Roman" w:hAnsi="Times New Roman" w:cs="Times New Roman"/>
          <w:sz w:val="24"/>
          <w:szCs w:val="24"/>
        </w:rPr>
        <w:t>i</w:t>
      </w:r>
      <w:r w:rsidRPr="00A41563">
        <w:rPr>
          <w:rFonts w:ascii="Times New Roman" w:hAnsi="Times New Roman" w:cs="Times New Roman"/>
          <w:sz w:val="24"/>
          <w:szCs w:val="24"/>
        </w:rPr>
        <w:t xml:space="preserve"> bünyesinde faaliyet gösteren Müşavirliğimiz ile T.C. Rotterdam Başkonsolosluğu ve T.C. Deventer Başkonsolosluğu bünyesinde hizmet veren Ataşeliklerimiz</w:t>
      </w:r>
      <w:r w:rsidR="00DA7EAE" w:rsidRPr="00A41563">
        <w:rPr>
          <w:rFonts w:ascii="Times New Roman" w:hAnsi="Times New Roman" w:cs="Times New Roman"/>
          <w:sz w:val="24"/>
          <w:szCs w:val="24"/>
        </w:rPr>
        <w:t>, vatandaşlarımızın Türkiye’den emeklilik işlemleri ile ilgili tüm işlemlerini ücretsiz bir şekilde yerine</w:t>
      </w:r>
      <w:r w:rsidR="00DA7EAE">
        <w:rPr>
          <w:rFonts w:ascii="Times New Roman" w:hAnsi="Times New Roman" w:cs="Times New Roman"/>
          <w:sz w:val="24"/>
          <w:szCs w:val="24"/>
        </w:rPr>
        <w:t xml:space="preserve"> getirmekte, başvuru yapan ya da yapmayı düşünen vatandaşlarımıza ilgili mevzuat uyarınca en avantajlı şekilde söz konusu haktan yararlanılması amacıyla bilgi vermektedir. Dahası, gerekli belgelerin düzenlenerek ilgili işlemlerin nihayete erdirilmesi bakımından vatandaşlarımızın Hollanda’daki temsilciliklerimize başvurmaları zorunludur.</w:t>
      </w:r>
      <w:r w:rsidR="00D50B48">
        <w:rPr>
          <w:rFonts w:ascii="Times New Roman" w:hAnsi="Times New Roman" w:cs="Times New Roman"/>
          <w:sz w:val="24"/>
          <w:szCs w:val="24"/>
        </w:rPr>
        <w:t xml:space="preserve"> </w:t>
      </w:r>
      <w:r w:rsidR="00DA7EAE">
        <w:rPr>
          <w:rFonts w:ascii="Times New Roman" w:hAnsi="Times New Roman" w:cs="Times New Roman"/>
          <w:sz w:val="24"/>
          <w:szCs w:val="24"/>
        </w:rPr>
        <w:t xml:space="preserve">Dolayısıyla, </w:t>
      </w:r>
      <w:r w:rsidR="001A1989">
        <w:rPr>
          <w:rFonts w:ascii="Times New Roman" w:hAnsi="Times New Roman" w:cs="Times New Roman"/>
          <w:sz w:val="24"/>
          <w:szCs w:val="24"/>
        </w:rPr>
        <w:t>son günlerde yoğunluğu artan ve büyük</w:t>
      </w:r>
      <w:r w:rsidR="00DA7EAE">
        <w:rPr>
          <w:rFonts w:ascii="Times New Roman" w:hAnsi="Times New Roman" w:cs="Times New Roman"/>
          <w:sz w:val="24"/>
          <w:szCs w:val="24"/>
        </w:rPr>
        <w:t xml:space="preserve"> bir sömürüyle faaliyet yürüten</w:t>
      </w:r>
      <w:r w:rsidR="00DA7EAE" w:rsidRPr="00A65B59">
        <w:rPr>
          <w:rFonts w:ascii="Times New Roman" w:hAnsi="Times New Roman" w:cs="Times New Roman"/>
          <w:b/>
          <w:sz w:val="24"/>
          <w:szCs w:val="24"/>
        </w:rPr>
        <w:t xml:space="preserve"> </w:t>
      </w:r>
      <w:r w:rsidR="00DA7EAE" w:rsidRPr="00DA7EAE">
        <w:rPr>
          <w:rFonts w:ascii="Times New Roman" w:hAnsi="Times New Roman" w:cs="Times New Roman"/>
          <w:sz w:val="24"/>
          <w:szCs w:val="24"/>
        </w:rPr>
        <w:t>aracı kurum/kuruluşlara vatandaşlarımızca itibar edilmemesini</w:t>
      </w:r>
      <w:r w:rsidR="00D50B48">
        <w:rPr>
          <w:rFonts w:ascii="Times New Roman" w:hAnsi="Times New Roman" w:cs="Times New Roman"/>
          <w:sz w:val="24"/>
          <w:szCs w:val="24"/>
        </w:rPr>
        <w:t xml:space="preserve"> önemle rica eder, başvuru ve bilgi taleplerinin doğrudan resmi temsilciliklerimize iletilmesi hususunu bir kez daha hatırlatırız</w:t>
      </w:r>
      <w:r w:rsidR="00DA7EAE" w:rsidRPr="00DA7EAE">
        <w:rPr>
          <w:rFonts w:ascii="Times New Roman" w:hAnsi="Times New Roman" w:cs="Times New Roman"/>
          <w:sz w:val="24"/>
          <w:szCs w:val="24"/>
        </w:rPr>
        <w:t>.</w:t>
      </w:r>
      <w:r w:rsidR="00DA7EAE">
        <w:rPr>
          <w:rFonts w:ascii="Times New Roman" w:hAnsi="Times New Roman" w:cs="Times New Roman"/>
          <w:sz w:val="24"/>
          <w:szCs w:val="24"/>
        </w:rPr>
        <w:t xml:space="preserve"> </w:t>
      </w:r>
      <w:r w:rsidR="005C7104">
        <w:rPr>
          <w:rFonts w:ascii="Times New Roman" w:hAnsi="Times New Roman" w:cs="Times New Roman"/>
          <w:sz w:val="24"/>
          <w:szCs w:val="24"/>
        </w:rPr>
        <w:t xml:space="preserve">  </w:t>
      </w:r>
    </w:p>
    <w:p w:rsidR="00AE6114" w:rsidRDefault="005C7104" w:rsidP="0034638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50B48">
        <w:rPr>
          <w:rFonts w:ascii="Times New Roman" w:hAnsi="Times New Roman" w:cs="Times New Roman"/>
          <w:sz w:val="24"/>
          <w:szCs w:val="24"/>
        </w:rPr>
        <w:t>Bununla birlikte</w:t>
      </w:r>
      <w:r>
        <w:rPr>
          <w:rFonts w:ascii="Times New Roman" w:hAnsi="Times New Roman" w:cs="Times New Roman"/>
          <w:sz w:val="24"/>
          <w:szCs w:val="24"/>
        </w:rPr>
        <w:t xml:space="preserve">, yurtdışında </w:t>
      </w:r>
      <w:r w:rsidR="00B73016">
        <w:rPr>
          <w:rFonts w:ascii="Times New Roman" w:hAnsi="Times New Roman" w:cs="Times New Roman"/>
          <w:sz w:val="24"/>
          <w:szCs w:val="24"/>
        </w:rPr>
        <w:t>geçen</w:t>
      </w:r>
      <w:r>
        <w:rPr>
          <w:rFonts w:ascii="Times New Roman" w:hAnsi="Times New Roman" w:cs="Times New Roman"/>
          <w:sz w:val="24"/>
          <w:szCs w:val="24"/>
        </w:rPr>
        <w:t xml:space="preserve"> sürelerin </w:t>
      </w:r>
      <w:r w:rsidR="00B73016">
        <w:rPr>
          <w:rFonts w:ascii="Times New Roman" w:hAnsi="Times New Roman" w:cs="Times New Roman"/>
          <w:sz w:val="24"/>
          <w:szCs w:val="24"/>
        </w:rPr>
        <w:t xml:space="preserve">borçlanılabilmesi ancak bunların belirli nitelikleri taşımaları ile mümkündür. Buna göre borçlanma işlemi ancak söz konusu sürelerin </w:t>
      </w:r>
      <w:r w:rsidR="00B73016" w:rsidRPr="00B73016">
        <w:rPr>
          <w:rFonts w:ascii="Times New Roman" w:hAnsi="Times New Roman" w:cs="Times New Roman"/>
          <w:b/>
          <w:sz w:val="24"/>
          <w:szCs w:val="24"/>
        </w:rPr>
        <w:t xml:space="preserve">18 yaşın doldurulmasından </w:t>
      </w:r>
      <w:r w:rsidR="00B73016">
        <w:rPr>
          <w:rFonts w:ascii="Times New Roman" w:hAnsi="Times New Roman" w:cs="Times New Roman"/>
          <w:b/>
          <w:sz w:val="24"/>
          <w:szCs w:val="24"/>
        </w:rPr>
        <w:t>sonra ve</w:t>
      </w:r>
      <w:r w:rsidR="00B73016" w:rsidRPr="00B73016">
        <w:rPr>
          <w:rFonts w:ascii="Times New Roman" w:hAnsi="Times New Roman" w:cs="Times New Roman"/>
          <w:b/>
          <w:sz w:val="24"/>
          <w:szCs w:val="24"/>
        </w:rPr>
        <w:t xml:space="preserve"> Türk vatandaşlığında</w:t>
      </w:r>
      <w:r w:rsidR="00B73016">
        <w:rPr>
          <w:rFonts w:ascii="Times New Roman" w:hAnsi="Times New Roman" w:cs="Times New Roman"/>
          <w:b/>
          <w:sz w:val="24"/>
          <w:szCs w:val="24"/>
        </w:rPr>
        <w:t xml:space="preserve"> iken</w:t>
      </w:r>
      <w:r w:rsidR="00B73016">
        <w:rPr>
          <w:rFonts w:ascii="Times New Roman" w:hAnsi="Times New Roman" w:cs="Times New Roman"/>
          <w:sz w:val="24"/>
          <w:szCs w:val="24"/>
        </w:rPr>
        <w:t xml:space="preserve"> geçirilmesi halinde yapılabilmektedir. Buna ek olarak, erkeklerin borçlanma yapabileceği süreler</w:t>
      </w:r>
      <w:r w:rsidR="00AE6114">
        <w:rPr>
          <w:rFonts w:ascii="Times New Roman" w:hAnsi="Times New Roman" w:cs="Times New Roman"/>
          <w:sz w:val="24"/>
          <w:szCs w:val="24"/>
        </w:rPr>
        <w:t>,</w:t>
      </w:r>
      <w:r w:rsidR="00B73016">
        <w:rPr>
          <w:rFonts w:ascii="Times New Roman" w:hAnsi="Times New Roman" w:cs="Times New Roman"/>
          <w:sz w:val="24"/>
          <w:szCs w:val="24"/>
        </w:rPr>
        <w:t xml:space="preserve"> </w:t>
      </w:r>
      <w:r w:rsidR="00AE6114">
        <w:rPr>
          <w:rFonts w:ascii="Times New Roman" w:hAnsi="Times New Roman" w:cs="Times New Roman"/>
          <w:sz w:val="24"/>
          <w:szCs w:val="24"/>
        </w:rPr>
        <w:t xml:space="preserve">fiili hizmet (çalışma) süreleri ile sınırlı iken, </w:t>
      </w:r>
      <w:r w:rsidR="00B73016">
        <w:rPr>
          <w:rFonts w:ascii="Times New Roman" w:hAnsi="Times New Roman" w:cs="Times New Roman"/>
          <w:sz w:val="24"/>
          <w:szCs w:val="24"/>
        </w:rPr>
        <w:t>kadın başvuru sahipleri</w:t>
      </w:r>
      <w:r w:rsidR="00AE6114">
        <w:rPr>
          <w:rFonts w:ascii="Times New Roman" w:hAnsi="Times New Roman" w:cs="Times New Roman"/>
          <w:sz w:val="24"/>
          <w:szCs w:val="24"/>
        </w:rPr>
        <w:t xml:space="preserve">nin </w:t>
      </w:r>
      <w:r w:rsidR="00D50B48">
        <w:rPr>
          <w:rFonts w:ascii="Times New Roman" w:hAnsi="Times New Roman" w:cs="Times New Roman"/>
          <w:sz w:val="24"/>
          <w:szCs w:val="24"/>
        </w:rPr>
        <w:t xml:space="preserve">hem </w:t>
      </w:r>
      <w:r w:rsidR="00AE6114">
        <w:rPr>
          <w:rFonts w:ascii="Times New Roman" w:hAnsi="Times New Roman" w:cs="Times New Roman"/>
          <w:sz w:val="24"/>
          <w:szCs w:val="24"/>
        </w:rPr>
        <w:t>çalıştıkları hem de ev kadınlığında geçirdikleri</w:t>
      </w:r>
      <w:r w:rsidR="00D50B48">
        <w:rPr>
          <w:rFonts w:ascii="Times New Roman" w:hAnsi="Times New Roman" w:cs="Times New Roman"/>
          <w:sz w:val="24"/>
          <w:szCs w:val="24"/>
        </w:rPr>
        <w:t xml:space="preserve"> yurtdışındaki</w:t>
      </w:r>
      <w:r w:rsidR="00AE6114">
        <w:rPr>
          <w:rFonts w:ascii="Times New Roman" w:hAnsi="Times New Roman" w:cs="Times New Roman"/>
          <w:sz w:val="24"/>
          <w:szCs w:val="24"/>
        </w:rPr>
        <w:t xml:space="preserve"> tüm süreleri borçlanma hakkı bulunmaktadır</w:t>
      </w:r>
      <w:r w:rsidR="00B73016">
        <w:rPr>
          <w:rFonts w:ascii="Times New Roman" w:hAnsi="Times New Roman" w:cs="Times New Roman"/>
          <w:sz w:val="24"/>
          <w:szCs w:val="24"/>
        </w:rPr>
        <w:t>.</w:t>
      </w:r>
      <w:r w:rsidR="00AE6114">
        <w:rPr>
          <w:rFonts w:ascii="Times New Roman" w:hAnsi="Times New Roman" w:cs="Times New Roman"/>
          <w:sz w:val="24"/>
          <w:szCs w:val="24"/>
        </w:rPr>
        <w:t xml:space="preserve"> </w:t>
      </w:r>
    </w:p>
    <w:p w:rsidR="0034638F" w:rsidRDefault="00AE6114" w:rsidP="00AE611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9170F3">
        <w:rPr>
          <w:rFonts w:ascii="Times New Roman" w:hAnsi="Times New Roman" w:cs="Times New Roman"/>
          <w:sz w:val="24"/>
          <w:szCs w:val="24"/>
        </w:rPr>
        <w:t>Diğer taraftan,</w:t>
      </w:r>
      <w:r>
        <w:rPr>
          <w:rFonts w:ascii="Times New Roman" w:hAnsi="Times New Roman" w:cs="Times New Roman"/>
          <w:sz w:val="24"/>
          <w:szCs w:val="24"/>
        </w:rPr>
        <w:t xml:space="preserve"> v</w:t>
      </w:r>
      <w:r w:rsidR="0034638F" w:rsidRPr="0034638F">
        <w:rPr>
          <w:rFonts w:ascii="Times New Roman" w:hAnsi="Times New Roman" w:cs="Times New Roman"/>
          <w:sz w:val="24"/>
          <w:szCs w:val="24"/>
        </w:rPr>
        <w:t xml:space="preserve">atandaşlarımızın bilmesi gereken en önemli hususlardan biri, herkes için tek bir emeklilik modeli, yani emeklilik yaşı ve borçlanma miktarı (ödenmesi gereken prim günü sayısı) bulunmamasıdır. Türkiye’den emekliliğe hak kazanma koşulları vatandaşlarımızın cinsiyeti, doğum tarihi, sigortalılık başlangıç tarihi, yurtdışında ve/veya Türkiye’deki toplam </w:t>
      </w:r>
      <w:r w:rsidR="0034638F" w:rsidRPr="0034638F">
        <w:rPr>
          <w:rFonts w:ascii="Times New Roman" w:hAnsi="Times New Roman" w:cs="Times New Roman"/>
          <w:sz w:val="24"/>
          <w:szCs w:val="24"/>
        </w:rPr>
        <w:lastRenderedPageBreak/>
        <w:t>çalışma süreleri ve varsa Türkiye’deki çalışmaları bakımından tabi oldukları statü</w:t>
      </w:r>
      <w:r w:rsidR="006434C4">
        <w:rPr>
          <w:rFonts w:ascii="Times New Roman" w:hAnsi="Times New Roman" w:cs="Times New Roman"/>
          <w:sz w:val="24"/>
          <w:szCs w:val="24"/>
        </w:rPr>
        <w:t>ye</w:t>
      </w:r>
      <w:r w:rsidR="0034638F" w:rsidRPr="0034638F">
        <w:rPr>
          <w:rFonts w:ascii="Times New Roman" w:hAnsi="Times New Roman" w:cs="Times New Roman"/>
          <w:sz w:val="24"/>
          <w:szCs w:val="24"/>
        </w:rPr>
        <w:t xml:space="preserve"> göre (</w:t>
      </w:r>
      <w:r>
        <w:rPr>
          <w:rFonts w:ascii="Times New Roman" w:hAnsi="Times New Roman" w:cs="Times New Roman"/>
          <w:sz w:val="24"/>
          <w:szCs w:val="24"/>
        </w:rPr>
        <w:t xml:space="preserve">4a, 4b ve 4c ya da </w:t>
      </w:r>
      <w:r w:rsidR="0034638F">
        <w:rPr>
          <w:rFonts w:ascii="Times New Roman" w:hAnsi="Times New Roman" w:cs="Times New Roman"/>
          <w:sz w:val="24"/>
          <w:szCs w:val="24"/>
        </w:rPr>
        <w:t xml:space="preserve">eski adıyla </w:t>
      </w:r>
      <w:r w:rsidR="0034638F" w:rsidRPr="0034638F">
        <w:rPr>
          <w:rFonts w:ascii="Times New Roman" w:hAnsi="Times New Roman" w:cs="Times New Roman"/>
          <w:sz w:val="24"/>
          <w:szCs w:val="24"/>
        </w:rPr>
        <w:t>Bağ-Kur, SSK yahut Emekli Sandığı) değişiklik gösterebilmektedir.</w:t>
      </w:r>
    </w:p>
    <w:p w:rsidR="0029596B" w:rsidRDefault="00254905" w:rsidP="0034638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D543E">
        <w:rPr>
          <w:rFonts w:ascii="Times New Roman" w:hAnsi="Times New Roman" w:cs="Times New Roman"/>
          <w:sz w:val="24"/>
          <w:szCs w:val="24"/>
        </w:rPr>
        <w:t>Öte yandan, yukarıda yer verilen şartlarla yurtdışında geçen sürelerin Türkiye’de sosyal güvenlik bakımından değerlendirilebilmesi için yazılı başvuru yapılması ve söz konusu sürelerin belgelendirilmesi gerekmektedir. Bu noktada, Müşavirliğimiz ve Ataşeliklerimiz devreye girmekte, yurtdışında geçen sürelerin belgelendirilmesi amacıyla vatandaşlarımızın başvurusu üzerine ilgililer için Hizmet ve/veya İkamet Belgesi düzenlemektedir.</w:t>
      </w:r>
      <w:r w:rsidR="00420A48">
        <w:rPr>
          <w:rFonts w:ascii="Times New Roman" w:hAnsi="Times New Roman" w:cs="Times New Roman"/>
          <w:sz w:val="24"/>
          <w:szCs w:val="24"/>
        </w:rPr>
        <w:t xml:space="preserve"> Söz konusu belgelerin, vatandaşlarımızın </w:t>
      </w:r>
      <w:r w:rsidR="00420A48" w:rsidRPr="0029596B">
        <w:rPr>
          <w:rFonts w:ascii="Times New Roman" w:hAnsi="Times New Roman" w:cs="Times New Roman"/>
          <w:i/>
          <w:sz w:val="24"/>
          <w:szCs w:val="24"/>
        </w:rPr>
        <w:t>(belge düzenlenme tarihini takiben bir ay içerisinde)</w:t>
      </w:r>
      <w:r w:rsidR="00420A48">
        <w:rPr>
          <w:rFonts w:ascii="Times New Roman" w:hAnsi="Times New Roman" w:cs="Times New Roman"/>
          <w:sz w:val="24"/>
          <w:szCs w:val="24"/>
        </w:rPr>
        <w:t xml:space="preserve"> Türkiye’de Sosyal Güvelik Kurumu İl Müdürlükleri</w:t>
      </w:r>
      <w:r w:rsidR="00CE3A5F">
        <w:rPr>
          <w:rFonts w:ascii="Times New Roman" w:hAnsi="Times New Roman" w:cs="Times New Roman"/>
          <w:sz w:val="24"/>
          <w:szCs w:val="24"/>
        </w:rPr>
        <w:t xml:space="preserve"> aracılığıyla</w:t>
      </w:r>
      <w:r w:rsidR="00420A48">
        <w:rPr>
          <w:rFonts w:ascii="Times New Roman" w:hAnsi="Times New Roman" w:cs="Times New Roman"/>
          <w:sz w:val="24"/>
          <w:szCs w:val="24"/>
        </w:rPr>
        <w:t xml:space="preserve"> yapacakları yurtdışı hizmet borçlanması başvurusunda ibraz edilmesi gerekmektedir</w:t>
      </w:r>
      <w:r w:rsidR="0029596B">
        <w:rPr>
          <w:rFonts w:ascii="Times New Roman" w:hAnsi="Times New Roman" w:cs="Times New Roman"/>
          <w:sz w:val="24"/>
          <w:szCs w:val="24"/>
        </w:rPr>
        <w:t xml:space="preserve">. </w:t>
      </w:r>
    </w:p>
    <w:p w:rsidR="0029596B" w:rsidRDefault="0029596B" w:rsidP="0029596B">
      <w:pPr>
        <w:spacing w:after="0" w:line="360" w:lineRule="auto"/>
        <w:ind w:firstLine="708"/>
        <w:contextualSpacing/>
        <w:jc w:val="both"/>
        <w:rPr>
          <w:rFonts w:ascii="Times New Roman" w:hAnsi="Times New Roman" w:cs="Times New Roman"/>
          <w:b/>
          <w:i/>
          <w:sz w:val="24"/>
          <w:szCs w:val="24"/>
        </w:rPr>
      </w:pPr>
      <w:r>
        <w:rPr>
          <w:rFonts w:ascii="Times New Roman" w:hAnsi="Times New Roman" w:cs="Times New Roman"/>
          <w:b/>
          <w:i/>
          <w:sz w:val="24"/>
          <w:szCs w:val="24"/>
        </w:rPr>
        <w:t>Vatandaşlarımızca Müşavirlik ve Ataşeliklerimize Yapılacak Başvurularda Sunulması Gereken Belgeler</w:t>
      </w:r>
    </w:p>
    <w:p w:rsidR="0029596B" w:rsidRPr="00832C48" w:rsidRDefault="0029596B" w:rsidP="0029596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Müşavirlik ve Ataşeliklerimize yapılacak Hizmet ve/veya İkamet Belgesi başvurularında yurtdışında geçen sürelerin yukarıda yer verilen nitelikleri taşıyıp taşımadıklarının tespit edilebilmesi amacıyla vatandaşlarımızca bazı belgelerin ibraz edilmesi gerekmektedir </w:t>
      </w:r>
      <w:r w:rsidRPr="0029596B">
        <w:rPr>
          <w:rFonts w:ascii="Times New Roman" w:hAnsi="Times New Roman" w:cs="Times New Roman"/>
          <w:i/>
          <w:sz w:val="24"/>
          <w:szCs w:val="24"/>
        </w:rPr>
        <w:t>(Hollanda'da 01/07/1989 tarihinden bu yana yürürlükte olan Şahıs Kayıt Kanunu hükümleri gereğince kişisel bilgiler üçüncü şahıslarla paylaşılmamakta ve dolayısıyla yukarıdaki belgelerin Müşavirliğimiz veya Ataşeliklerimiz tarafından vatandaşlarımız adın</w:t>
      </w:r>
      <w:r w:rsidR="009170F3">
        <w:rPr>
          <w:rFonts w:ascii="Times New Roman" w:hAnsi="Times New Roman" w:cs="Times New Roman"/>
          <w:i/>
          <w:sz w:val="24"/>
          <w:szCs w:val="24"/>
        </w:rPr>
        <w:t>a</w:t>
      </w:r>
      <w:r w:rsidRPr="0029596B">
        <w:rPr>
          <w:rFonts w:ascii="Times New Roman" w:hAnsi="Times New Roman" w:cs="Times New Roman"/>
          <w:i/>
          <w:sz w:val="24"/>
          <w:szCs w:val="24"/>
        </w:rPr>
        <w:t xml:space="preserve"> temini mümkün olmamaktadır)</w:t>
      </w:r>
      <w:r>
        <w:rPr>
          <w:rFonts w:ascii="Times New Roman" w:hAnsi="Times New Roman" w:cs="Times New Roman"/>
          <w:sz w:val="24"/>
          <w:szCs w:val="24"/>
        </w:rPr>
        <w:t xml:space="preserve">. </w:t>
      </w:r>
      <w:r w:rsidRPr="00832C48">
        <w:rPr>
          <w:rFonts w:ascii="Times New Roman" w:hAnsi="Times New Roman" w:cs="Times New Roman"/>
          <w:b/>
          <w:sz w:val="24"/>
          <w:szCs w:val="24"/>
        </w:rPr>
        <w:t>Buna göre yapılacak başvurularda</w:t>
      </w:r>
      <w:r w:rsidR="00832C48" w:rsidRPr="00832C48">
        <w:rPr>
          <w:rFonts w:ascii="Times New Roman" w:hAnsi="Times New Roman" w:cs="Times New Roman"/>
          <w:b/>
          <w:sz w:val="24"/>
          <w:szCs w:val="24"/>
        </w:rPr>
        <w:t xml:space="preserve"> vatandaşlarımız</w:t>
      </w:r>
      <w:r w:rsidR="00A41563">
        <w:rPr>
          <w:rFonts w:ascii="Times New Roman" w:hAnsi="Times New Roman" w:cs="Times New Roman"/>
          <w:b/>
          <w:sz w:val="24"/>
          <w:szCs w:val="24"/>
        </w:rPr>
        <w:t xml:space="preserve"> tarafından sunulması beklenen belgeler aşağıdaki gibidir</w:t>
      </w:r>
      <w:r w:rsidR="00CB17B3">
        <w:rPr>
          <w:rFonts w:ascii="Times New Roman" w:hAnsi="Times New Roman" w:cs="Times New Roman"/>
          <w:b/>
          <w:sz w:val="24"/>
          <w:szCs w:val="24"/>
        </w:rPr>
        <w:t xml:space="preserve"> (Lütfen Müşavirlik ve Ataşeliklerimize ibraz edilecek belgelerin tercüme ettirilmesine gerek olmadığını unutmayınız)</w:t>
      </w:r>
      <w:r w:rsidR="00832C48" w:rsidRPr="00832C48">
        <w:rPr>
          <w:rFonts w:ascii="Times New Roman" w:hAnsi="Times New Roman" w:cs="Times New Roman"/>
          <w:b/>
          <w:sz w:val="24"/>
          <w:szCs w:val="24"/>
        </w:rPr>
        <w:t>:</w:t>
      </w:r>
      <w:r w:rsidR="00832C48" w:rsidRPr="00832C48">
        <w:rPr>
          <w:rFonts w:ascii="Times New Roman" w:hAnsi="Times New Roman" w:cs="Times New Roman"/>
          <w:sz w:val="24"/>
          <w:szCs w:val="24"/>
        </w:rPr>
        <w:t xml:space="preserve"> </w:t>
      </w:r>
    </w:p>
    <w:p w:rsidR="0029596B" w:rsidRDefault="0029596B" w:rsidP="0029596B">
      <w:pPr>
        <w:pStyle w:val="ListParagraph"/>
        <w:numPr>
          <w:ilvl w:val="0"/>
          <w:numId w:val="2"/>
        </w:numPr>
        <w:spacing w:after="0" w:line="360" w:lineRule="auto"/>
        <w:jc w:val="both"/>
        <w:rPr>
          <w:rFonts w:ascii="Times New Roman" w:hAnsi="Times New Roman" w:cs="Times New Roman"/>
          <w:sz w:val="24"/>
          <w:szCs w:val="24"/>
        </w:rPr>
      </w:pPr>
      <w:r w:rsidRPr="0029596B">
        <w:rPr>
          <w:rFonts w:ascii="Times New Roman" w:hAnsi="Times New Roman" w:cs="Times New Roman"/>
          <w:sz w:val="24"/>
          <w:szCs w:val="24"/>
        </w:rPr>
        <w:t xml:space="preserve">T.C. </w:t>
      </w:r>
      <w:r w:rsidR="00A41563">
        <w:rPr>
          <w:rFonts w:ascii="Times New Roman" w:hAnsi="Times New Roman" w:cs="Times New Roman"/>
          <w:sz w:val="24"/>
          <w:szCs w:val="24"/>
        </w:rPr>
        <w:t>n</w:t>
      </w:r>
      <w:r w:rsidRPr="0029596B">
        <w:rPr>
          <w:rFonts w:ascii="Times New Roman" w:hAnsi="Times New Roman" w:cs="Times New Roman"/>
          <w:sz w:val="24"/>
          <w:szCs w:val="24"/>
        </w:rPr>
        <w:t xml:space="preserve">üfus </w:t>
      </w:r>
      <w:r w:rsidR="00A41563">
        <w:rPr>
          <w:rFonts w:ascii="Times New Roman" w:hAnsi="Times New Roman" w:cs="Times New Roman"/>
          <w:sz w:val="24"/>
          <w:szCs w:val="24"/>
        </w:rPr>
        <w:t>c</w:t>
      </w:r>
      <w:r w:rsidRPr="0029596B">
        <w:rPr>
          <w:rFonts w:ascii="Times New Roman" w:hAnsi="Times New Roman" w:cs="Times New Roman"/>
          <w:sz w:val="24"/>
          <w:szCs w:val="24"/>
        </w:rPr>
        <w:t>üzdanı fotokopisi,</w:t>
      </w:r>
    </w:p>
    <w:p w:rsidR="0029596B" w:rsidRDefault="00A41563" w:rsidP="0029596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Kayıtlı</w:t>
      </w:r>
      <w:r w:rsidR="0029596B" w:rsidRPr="0029596B">
        <w:rPr>
          <w:rFonts w:ascii="Times New Roman" w:hAnsi="Times New Roman" w:cs="Times New Roman"/>
          <w:sz w:val="24"/>
          <w:szCs w:val="24"/>
        </w:rPr>
        <w:t xml:space="preserve"> olunan belediyeden alınan ve Hollanda'daki ikamet süresinin başlangıç tarihini gösteren ikamet belgesi (erkek başvuru sahipleri</w:t>
      </w:r>
      <w:r w:rsidR="0029596B">
        <w:rPr>
          <w:rFonts w:ascii="Times New Roman" w:hAnsi="Times New Roman" w:cs="Times New Roman"/>
          <w:sz w:val="24"/>
          <w:szCs w:val="24"/>
        </w:rPr>
        <w:t xml:space="preserve"> için</w:t>
      </w:r>
      <w:r w:rsidR="0029596B" w:rsidRPr="0029596B">
        <w:rPr>
          <w:rFonts w:ascii="Times New Roman" w:hAnsi="Times New Roman" w:cs="Times New Roman"/>
          <w:sz w:val="24"/>
          <w:szCs w:val="24"/>
        </w:rPr>
        <w:t xml:space="preserve"> şart değildir),</w:t>
      </w:r>
      <w:r w:rsidR="0029596B">
        <w:rPr>
          <w:rFonts w:ascii="Times New Roman" w:hAnsi="Times New Roman" w:cs="Times New Roman"/>
          <w:sz w:val="24"/>
          <w:szCs w:val="24"/>
        </w:rPr>
        <w:t xml:space="preserve"> </w:t>
      </w:r>
    </w:p>
    <w:p w:rsidR="00832C48" w:rsidRDefault="0029596B" w:rsidP="00832C48">
      <w:pPr>
        <w:pStyle w:val="ListParagraph"/>
        <w:numPr>
          <w:ilvl w:val="0"/>
          <w:numId w:val="2"/>
        </w:numPr>
        <w:spacing w:after="0" w:line="360" w:lineRule="auto"/>
        <w:jc w:val="both"/>
        <w:rPr>
          <w:rFonts w:ascii="Times New Roman" w:hAnsi="Times New Roman" w:cs="Times New Roman"/>
          <w:sz w:val="24"/>
          <w:szCs w:val="24"/>
        </w:rPr>
      </w:pPr>
      <w:r w:rsidRPr="0029596B">
        <w:rPr>
          <w:rFonts w:ascii="Times New Roman" w:hAnsi="Times New Roman" w:cs="Times New Roman"/>
          <w:sz w:val="24"/>
          <w:szCs w:val="24"/>
        </w:rPr>
        <w:t xml:space="preserve">Çalışılan firmalardan alınan ve çalışılan sürelerin tamamını açıkça gösteren imzalı ve kaşeli belgeler; bunların temin edilememesi durumlarında ise firmaların emeklilik sandıklarından (bedrijfspenioenfonds) temin edilen belgeler, senelik vergi dökümleri (jaaropgave), iş bulma kurumlarından (CWI) veya geçici istihdam bürolarından (uitzendbureau) alınan yazılar veya eldeki mevcut maaş kağıtları, sertifikalar, bonservisler, iş </w:t>
      </w:r>
      <w:r w:rsidR="00832C48" w:rsidRPr="0029596B">
        <w:rPr>
          <w:rFonts w:ascii="Times New Roman" w:hAnsi="Times New Roman" w:cs="Times New Roman"/>
          <w:sz w:val="24"/>
          <w:szCs w:val="24"/>
        </w:rPr>
        <w:t>sözleşmeleri gibi</w:t>
      </w:r>
      <w:r w:rsidRPr="0029596B">
        <w:rPr>
          <w:rFonts w:ascii="Times New Roman" w:hAnsi="Times New Roman" w:cs="Times New Roman"/>
          <w:sz w:val="24"/>
          <w:szCs w:val="24"/>
        </w:rPr>
        <w:t xml:space="preserve"> benzer nitelikli belgeler,</w:t>
      </w:r>
    </w:p>
    <w:p w:rsidR="0029596B" w:rsidRPr="00832C48" w:rsidRDefault="0029596B" w:rsidP="00832C48">
      <w:pPr>
        <w:pStyle w:val="ListParagraph"/>
        <w:numPr>
          <w:ilvl w:val="0"/>
          <w:numId w:val="2"/>
        </w:numPr>
        <w:spacing w:after="0" w:line="360" w:lineRule="auto"/>
        <w:jc w:val="both"/>
        <w:rPr>
          <w:rFonts w:ascii="Times New Roman" w:hAnsi="Times New Roman" w:cs="Times New Roman"/>
          <w:sz w:val="24"/>
          <w:szCs w:val="24"/>
        </w:rPr>
      </w:pPr>
      <w:r w:rsidRPr="00832C48">
        <w:rPr>
          <w:rFonts w:ascii="Times New Roman" w:hAnsi="Times New Roman" w:cs="Times New Roman"/>
          <w:sz w:val="24"/>
          <w:szCs w:val="24"/>
        </w:rPr>
        <w:t>Kendi nam ve hesabına çalışmış olanlar için ticaret odalarından (kamer van koophandel)</w:t>
      </w:r>
      <w:r w:rsidR="00A41563">
        <w:rPr>
          <w:rFonts w:ascii="Times New Roman" w:hAnsi="Times New Roman" w:cs="Times New Roman"/>
          <w:sz w:val="24"/>
          <w:szCs w:val="24"/>
        </w:rPr>
        <w:t xml:space="preserve"> </w:t>
      </w:r>
      <w:r w:rsidRPr="00832C48">
        <w:rPr>
          <w:rFonts w:ascii="Times New Roman" w:hAnsi="Times New Roman" w:cs="Times New Roman"/>
          <w:sz w:val="24"/>
          <w:szCs w:val="24"/>
        </w:rPr>
        <w:t>alınan belgeler</w:t>
      </w:r>
      <w:r w:rsidR="00832C48">
        <w:rPr>
          <w:rFonts w:ascii="Times New Roman" w:hAnsi="Times New Roman" w:cs="Times New Roman"/>
          <w:sz w:val="24"/>
          <w:szCs w:val="24"/>
        </w:rPr>
        <w:t>.</w:t>
      </w:r>
    </w:p>
    <w:p w:rsidR="0029596B" w:rsidRDefault="0029596B" w:rsidP="0029596B">
      <w:pPr>
        <w:spacing w:after="0" w:line="360" w:lineRule="auto"/>
        <w:ind w:firstLine="708"/>
        <w:contextualSpacing/>
        <w:jc w:val="both"/>
        <w:rPr>
          <w:rFonts w:ascii="Times New Roman" w:hAnsi="Times New Roman" w:cs="Times New Roman"/>
          <w:sz w:val="24"/>
          <w:szCs w:val="24"/>
        </w:rPr>
      </w:pPr>
    </w:p>
    <w:p w:rsidR="0029596B" w:rsidRDefault="0029596B" w:rsidP="0029596B">
      <w:pPr>
        <w:spacing w:after="0" w:line="360" w:lineRule="auto"/>
        <w:ind w:firstLine="708"/>
        <w:contextualSpacing/>
        <w:jc w:val="both"/>
        <w:rPr>
          <w:rFonts w:ascii="Times New Roman" w:hAnsi="Times New Roman" w:cs="Times New Roman"/>
          <w:sz w:val="24"/>
          <w:szCs w:val="24"/>
        </w:rPr>
      </w:pPr>
    </w:p>
    <w:p w:rsidR="00CB17B3" w:rsidRDefault="0034638F" w:rsidP="00832C48">
      <w:pPr>
        <w:spacing w:after="0" w:line="360" w:lineRule="auto"/>
        <w:ind w:firstLine="708"/>
        <w:contextualSpacing/>
        <w:jc w:val="both"/>
        <w:rPr>
          <w:rFonts w:ascii="Times New Roman" w:hAnsi="Times New Roman" w:cs="Times New Roman"/>
          <w:sz w:val="24"/>
          <w:szCs w:val="24"/>
        </w:rPr>
      </w:pPr>
      <w:r w:rsidRPr="00832C48">
        <w:rPr>
          <w:rFonts w:ascii="Times New Roman" w:hAnsi="Times New Roman" w:cs="Times New Roman"/>
          <w:b/>
          <w:sz w:val="24"/>
          <w:szCs w:val="24"/>
        </w:rPr>
        <w:t>Ellerinde geçmiş yıllardaki çalışma sürelerine ilişkin belge bulunmayan vatandaşlarımız</w:t>
      </w:r>
      <w:r w:rsidR="00832C48" w:rsidRPr="00832C48">
        <w:rPr>
          <w:rFonts w:ascii="Times New Roman" w:hAnsi="Times New Roman" w:cs="Times New Roman"/>
          <w:b/>
          <w:sz w:val="24"/>
          <w:szCs w:val="24"/>
        </w:rPr>
        <w:t>,</w:t>
      </w:r>
      <w:r w:rsidR="00832C48">
        <w:rPr>
          <w:rFonts w:ascii="Times New Roman" w:hAnsi="Times New Roman" w:cs="Times New Roman"/>
          <w:sz w:val="24"/>
          <w:szCs w:val="24"/>
        </w:rPr>
        <w:t xml:space="preserve"> </w:t>
      </w:r>
      <w:r w:rsidRPr="0034638F">
        <w:rPr>
          <w:rFonts w:ascii="Times New Roman" w:hAnsi="Times New Roman" w:cs="Times New Roman"/>
          <w:sz w:val="24"/>
          <w:szCs w:val="24"/>
        </w:rPr>
        <w:t>Hollanda İşçi Sigortaları Kurumu</w:t>
      </w:r>
      <w:r w:rsidR="00CB17B3">
        <w:rPr>
          <w:rFonts w:ascii="Times New Roman" w:hAnsi="Times New Roman" w:cs="Times New Roman"/>
          <w:sz w:val="24"/>
          <w:szCs w:val="24"/>
        </w:rPr>
        <w:t>’ndan</w:t>
      </w:r>
      <w:r w:rsidR="00832C48">
        <w:rPr>
          <w:rFonts w:ascii="Times New Roman" w:hAnsi="Times New Roman" w:cs="Times New Roman"/>
          <w:sz w:val="24"/>
          <w:szCs w:val="24"/>
        </w:rPr>
        <w:t xml:space="preserve"> </w:t>
      </w:r>
      <w:r w:rsidRPr="0034638F">
        <w:rPr>
          <w:rFonts w:ascii="Times New Roman" w:hAnsi="Times New Roman" w:cs="Times New Roman"/>
          <w:sz w:val="24"/>
          <w:szCs w:val="24"/>
        </w:rPr>
        <w:t>(UWV</w:t>
      </w:r>
      <w:r w:rsidR="00CB17B3">
        <w:rPr>
          <w:rFonts w:ascii="Times New Roman" w:hAnsi="Times New Roman" w:cs="Times New Roman"/>
          <w:sz w:val="24"/>
          <w:szCs w:val="24"/>
        </w:rPr>
        <w:t xml:space="preserve">) temin edecekleri </w:t>
      </w:r>
      <w:r w:rsidRPr="0034638F">
        <w:rPr>
          <w:rFonts w:ascii="Times New Roman" w:hAnsi="Times New Roman" w:cs="Times New Roman"/>
          <w:sz w:val="24"/>
          <w:szCs w:val="24"/>
        </w:rPr>
        <w:t>TH 205 sayılı</w:t>
      </w:r>
      <w:r w:rsidR="00832C48">
        <w:rPr>
          <w:rFonts w:ascii="Times New Roman" w:hAnsi="Times New Roman" w:cs="Times New Roman"/>
          <w:sz w:val="24"/>
          <w:szCs w:val="24"/>
        </w:rPr>
        <w:t xml:space="preserve"> formüleri, herhangi bir onay, tasdik ve tercüme işlemine gerek kalmadan SGK İl Müdürlüklerine yapacakları yurtdışı hizmet borçlanması başvurusunda kullanabilirler. Bununla birlikte, TH 205 sayılı formüler</w:t>
      </w:r>
      <w:r w:rsidRPr="0034638F">
        <w:rPr>
          <w:rFonts w:ascii="Times New Roman" w:hAnsi="Times New Roman" w:cs="Times New Roman"/>
          <w:sz w:val="24"/>
          <w:szCs w:val="24"/>
        </w:rPr>
        <w:t xml:space="preserve"> 2016 yılı Mart ayı</w:t>
      </w:r>
      <w:r w:rsidR="00832C48">
        <w:rPr>
          <w:rFonts w:ascii="Times New Roman" w:hAnsi="Times New Roman" w:cs="Times New Roman"/>
          <w:sz w:val="24"/>
          <w:szCs w:val="24"/>
        </w:rPr>
        <w:t>ndan bu yana</w:t>
      </w:r>
      <w:r w:rsidRPr="0034638F">
        <w:rPr>
          <w:rFonts w:ascii="Times New Roman" w:hAnsi="Times New Roman" w:cs="Times New Roman"/>
          <w:sz w:val="24"/>
          <w:szCs w:val="24"/>
        </w:rPr>
        <w:t xml:space="preserve"> </w:t>
      </w:r>
      <w:r w:rsidR="00832C48">
        <w:rPr>
          <w:rFonts w:ascii="Times New Roman" w:hAnsi="Times New Roman" w:cs="Times New Roman"/>
          <w:sz w:val="24"/>
          <w:szCs w:val="24"/>
        </w:rPr>
        <w:t xml:space="preserve">doğrudan </w:t>
      </w:r>
      <w:r w:rsidRPr="0034638F">
        <w:rPr>
          <w:rFonts w:ascii="Times New Roman" w:hAnsi="Times New Roman" w:cs="Times New Roman"/>
          <w:sz w:val="24"/>
          <w:szCs w:val="24"/>
        </w:rPr>
        <w:t>bireysel başvuru yoluyla UWV’den temin ed</w:t>
      </w:r>
      <w:r w:rsidR="00832C48">
        <w:rPr>
          <w:rFonts w:ascii="Times New Roman" w:hAnsi="Times New Roman" w:cs="Times New Roman"/>
          <w:sz w:val="24"/>
          <w:szCs w:val="24"/>
        </w:rPr>
        <w:t>ilememektedir. Dolayısıyla, ellerinde ispatlayıcı belge bulunmadığından UWV tarafından düzenlenecek TH 205 sayılı formülere ihtiyaç duyan vatandaşlarımızın</w:t>
      </w:r>
      <w:r w:rsidR="00CB17B3">
        <w:rPr>
          <w:rFonts w:ascii="Times New Roman" w:hAnsi="Times New Roman" w:cs="Times New Roman"/>
          <w:sz w:val="24"/>
          <w:szCs w:val="24"/>
        </w:rPr>
        <w:t>,</w:t>
      </w:r>
      <w:r w:rsidR="00832C48">
        <w:rPr>
          <w:rFonts w:ascii="Times New Roman" w:hAnsi="Times New Roman" w:cs="Times New Roman"/>
          <w:sz w:val="24"/>
          <w:szCs w:val="24"/>
        </w:rPr>
        <w:t xml:space="preserve"> </w:t>
      </w:r>
      <w:r w:rsidR="00CB17B3">
        <w:rPr>
          <w:rFonts w:ascii="Times New Roman" w:hAnsi="Times New Roman" w:cs="Times New Roman"/>
          <w:sz w:val="24"/>
          <w:szCs w:val="24"/>
        </w:rPr>
        <w:t xml:space="preserve">Sosyal Güvenlik Kurumu’na </w:t>
      </w:r>
      <w:r w:rsidR="00CB17B3" w:rsidRPr="00CB17B3">
        <w:rPr>
          <w:rFonts w:ascii="Times New Roman" w:hAnsi="Times New Roman" w:cs="Times New Roman"/>
          <w:i/>
          <w:sz w:val="24"/>
          <w:szCs w:val="24"/>
        </w:rPr>
        <w:t>(Emeklilik Hizmetleri Genel Müdürlüğü – Yurtdışı Sözleşmeler ve Emeklilik Daire Başkanlığı</w:t>
      </w:r>
      <w:r w:rsidR="00CB17B3">
        <w:rPr>
          <w:rFonts w:ascii="Times New Roman" w:hAnsi="Times New Roman" w:cs="Times New Roman"/>
          <w:i/>
          <w:sz w:val="24"/>
          <w:szCs w:val="24"/>
        </w:rPr>
        <w:t xml:space="preserve"> – Mithatpaşa Caddesi, No: 7 Sıhhiye 06437 Ankara/TÜRKİYE</w:t>
      </w:r>
      <w:r w:rsidR="00CB17B3" w:rsidRPr="00CB17B3">
        <w:rPr>
          <w:rFonts w:ascii="Times New Roman" w:hAnsi="Times New Roman" w:cs="Times New Roman"/>
          <w:i/>
          <w:sz w:val="24"/>
          <w:szCs w:val="24"/>
        </w:rPr>
        <w:t>)</w:t>
      </w:r>
      <w:r w:rsidR="00CB17B3">
        <w:rPr>
          <w:rFonts w:ascii="Times New Roman" w:hAnsi="Times New Roman" w:cs="Times New Roman"/>
          <w:sz w:val="24"/>
          <w:szCs w:val="24"/>
        </w:rPr>
        <w:t xml:space="preserve"> başvurarak söz konusu belgenin UWV tarafından kendileri için düzenlenmesi talep etmeleri gerekmektedir. TH 205 sayılı formüler talebinde bulunacak vatandaşlarımız, Müşavirlik ve Ataşeliklerimize başvurarak bu işlem için SGK’ya yönelik olarak hazırlanan örnek TH 205 sayılı formüler talep dilekçesini isteyebilirler. </w:t>
      </w:r>
    </w:p>
    <w:p w:rsidR="00BA19E1" w:rsidRDefault="0034638F" w:rsidP="00BA19E1">
      <w:pPr>
        <w:spacing w:after="0" w:line="360" w:lineRule="auto"/>
        <w:ind w:firstLine="708"/>
        <w:contextualSpacing/>
        <w:jc w:val="both"/>
        <w:rPr>
          <w:rFonts w:ascii="Times New Roman" w:hAnsi="Times New Roman" w:cs="Times New Roman"/>
          <w:sz w:val="24"/>
          <w:szCs w:val="24"/>
        </w:rPr>
      </w:pPr>
      <w:r w:rsidRPr="00CB17B3">
        <w:rPr>
          <w:rFonts w:ascii="Times New Roman" w:hAnsi="Times New Roman" w:cs="Times New Roman"/>
          <w:b/>
          <w:sz w:val="24"/>
          <w:szCs w:val="24"/>
        </w:rPr>
        <w:t>Emeklilik başvuru ve maaş bağlanması sürecinde vatandaşlarımızın dikkat etmeleri gereken bir başka husus ise tam ve doğru beyanda bulunulmasıdır.</w:t>
      </w:r>
      <w:r w:rsidRPr="0034638F">
        <w:rPr>
          <w:rFonts w:ascii="Times New Roman" w:hAnsi="Times New Roman" w:cs="Times New Roman"/>
          <w:sz w:val="24"/>
          <w:szCs w:val="24"/>
        </w:rPr>
        <w:t xml:space="preserve"> </w:t>
      </w:r>
      <w:r w:rsidR="00CB17B3">
        <w:rPr>
          <w:rFonts w:ascii="Times New Roman" w:hAnsi="Times New Roman" w:cs="Times New Roman"/>
          <w:sz w:val="24"/>
          <w:szCs w:val="24"/>
        </w:rPr>
        <w:t xml:space="preserve">Zira, 3201 sayılı kanun çerçevesinde yapılan başvurular neticesinde </w:t>
      </w:r>
      <w:r w:rsidR="00BA19E1">
        <w:rPr>
          <w:rFonts w:ascii="Times New Roman" w:hAnsi="Times New Roman" w:cs="Times New Roman"/>
          <w:sz w:val="24"/>
          <w:szCs w:val="24"/>
        </w:rPr>
        <w:t xml:space="preserve">(özellikle yurtdışında ikamet etmeye devam edilmesi halinde) </w:t>
      </w:r>
      <w:r w:rsidR="00CB17B3">
        <w:rPr>
          <w:rFonts w:ascii="Times New Roman" w:hAnsi="Times New Roman" w:cs="Times New Roman"/>
          <w:sz w:val="24"/>
          <w:szCs w:val="24"/>
        </w:rPr>
        <w:t>emekli aylığı bağlanması</w:t>
      </w:r>
      <w:r w:rsidR="00BA19E1">
        <w:rPr>
          <w:rFonts w:ascii="Times New Roman" w:hAnsi="Times New Roman" w:cs="Times New Roman"/>
          <w:sz w:val="24"/>
          <w:szCs w:val="24"/>
        </w:rPr>
        <w:t xml:space="preserve"> da kanunen bazı şartlara bağlanmıştır. Buna göre, Hollanda’da ikamet etmeye devam eden vatandaşlarımızdan </w:t>
      </w:r>
      <w:r w:rsidRPr="0034638F">
        <w:rPr>
          <w:rFonts w:ascii="Times New Roman" w:hAnsi="Times New Roman" w:cs="Times New Roman"/>
          <w:sz w:val="24"/>
          <w:szCs w:val="24"/>
        </w:rPr>
        <w:t>Türkiye’den emeklilik hakkını kazanıp maaş bağlanma aşamasına gelen</w:t>
      </w:r>
      <w:r w:rsidR="00BA19E1">
        <w:rPr>
          <w:rFonts w:ascii="Times New Roman" w:hAnsi="Times New Roman" w:cs="Times New Roman"/>
          <w:sz w:val="24"/>
          <w:szCs w:val="24"/>
        </w:rPr>
        <w:t>lerin</w:t>
      </w:r>
      <w:r w:rsidR="00B20D5A">
        <w:rPr>
          <w:rFonts w:ascii="Times New Roman" w:hAnsi="Times New Roman" w:cs="Times New Roman"/>
          <w:sz w:val="24"/>
          <w:szCs w:val="24"/>
        </w:rPr>
        <w:t>,</w:t>
      </w:r>
      <w:r w:rsidRPr="0034638F">
        <w:rPr>
          <w:rFonts w:ascii="Times New Roman" w:hAnsi="Times New Roman" w:cs="Times New Roman"/>
          <w:sz w:val="24"/>
          <w:szCs w:val="24"/>
        </w:rPr>
        <w:t xml:space="preserve"> hali hazırda Hollanda’da çalışmıyor ve ikamete dayalı herhangi bir sosyal yardım ya da ödenek almıyor olmaları gerekmektedir</w:t>
      </w:r>
      <w:r w:rsidR="00BA19E1">
        <w:rPr>
          <w:rFonts w:ascii="Times New Roman" w:hAnsi="Times New Roman" w:cs="Times New Roman"/>
          <w:sz w:val="24"/>
          <w:szCs w:val="24"/>
        </w:rPr>
        <w:t xml:space="preserve"> </w:t>
      </w:r>
      <w:r w:rsidRPr="0034638F">
        <w:rPr>
          <w:rFonts w:ascii="Times New Roman" w:hAnsi="Times New Roman" w:cs="Times New Roman"/>
          <w:sz w:val="24"/>
          <w:szCs w:val="24"/>
        </w:rPr>
        <w:t>(%80 ve üzeri işgöremezlik oranındaki maluliyet aylığı ve yaşlılık aylığı-AOW alıyor olmak Türkiye’den maaş bağlanması önünde engel teşkil etmemektedir)</w:t>
      </w:r>
      <w:r w:rsidR="00BA19E1">
        <w:rPr>
          <w:rFonts w:ascii="Times New Roman" w:hAnsi="Times New Roman" w:cs="Times New Roman"/>
          <w:sz w:val="24"/>
          <w:szCs w:val="24"/>
        </w:rPr>
        <w:t xml:space="preserve">. Hem başvuru hem de maaş tahsisi aşamalarında </w:t>
      </w:r>
      <w:r w:rsidRPr="0034638F">
        <w:rPr>
          <w:rFonts w:ascii="Times New Roman" w:hAnsi="Times New Roman" w:cs="Times New Roman"/>
          <w:sz w:val="24"/>
          <w:szCs w:val="24"/>
        </w:rPr>
        <w:t xml:space="preserve">vatandaşlarımızın imzaladıkları taahhüt belgeleri bu anlamda önemlidir. İmzalanan belgelerde </w:t>
      </w:r>
      <w:r w:rsidR="00BA19E1">
        <w:rPr>
          <w:rFonts w:ascii="Times New Roman" w:hAnsi="Times New Roman" w:cs="Times New Roman"/>
          <w:sz w:val="24"/>
          <w:szCs w:val="24"/>
        </w:rPr>
        <w:t>yer verilen bilgileri</w:t>
      </w:r>
      <w:r w:rsidR="00B20D5A">
        <w:rPr>
          <w:rFonts w:ascii="Times New Roman" w:hAnsi="Times New Roman" w:cs="Times New Roman"/>
          <w:sz w:val="24"/>
          <w:szCs w:val="24"/>
        </w:rPr>
        <w:t>n</w:t>
      </w:r>
      <w:r w:rsidR="00BA19E1">
        <w:rPr>
          <w:rFonts w:ascii="Times New Roman" w:hAnsi="Times New Roman" w:cs="Times New Roman"/>
          <w:sz w:val="24"/>
          <w:szCs w:val="24"/>
        </w:rPr>
        <w:t xml:space="preserve"> </w:t>
      </w:r>
      <w:r w:rsidRPr="0034638F">
        <w:rPr>
          <w:rFonts w:ascii="Times New Roman" w:hAnsi="Times New Roman" w:cs="Times New Roman"/>
          <w:sz w:val="24"/>
          <w:szCs w:val="24"/>
        </w:rPr>
        <w:t>gerçeğe uygun olması ve vatandaşlarımızın hem Türkiye hem de Hollanda</w:t>
      </w:r>
      <w:r w:rsidR="00BA19E1">
        <w:rPr>
          <w:rFonts w:ascii="Times New Roman" w:hAnsi="Times New Roman" w:cs="Times New Roman"/>
          <w:sz w:val="24"/>
          <w:szCs w:val="24"/>
        </w:rPr>
        <w:t xml:space="preserve"> kanunları bakımından </w:t>
      </w:r>
      <w:r w:rsidRPr="0034638F">
        <w:rPr>
          <w:rFonts w:ascii="Times New Roman" w:hAnsi="Times New Roman" w:cs="Times New Roman"/>
          <w:sz w:val="24"/>
          <w:szCs w:val="24"/>
        </w:rPr>
        <w:t xml:space="preserve">yükümlülüklerini </w:t>
      </w:r>
      <w:r w:rsidR="00BA19E1">
        <w:rPr>
          <w:rFonts w:ascii="Times New Roman" w:hAnsi="Times New Roman" w:cs="Times New Roman"/>
          <w:sz w:val="24"/>
          <w:szCs w:val="24"/>
        </w:rPr>
        <w:t xml:space="preserve">ve taahhütlerini </w:t>
      </w:r>
      <w:r w:rsidRPr="0034638F">
        <w:rPr>
          <w:rFonts w:ascii="Times New Roman" w:hAnsi="Times New Roman" w:cs="Times New Roman"/>
          <w:sz w:val="24"/>
          <w:szCs w:val="24"/>
        </w:rPr>
        <w:t>yerine getirmeleri gerekmektedir.</w:t>
      </w:r>
      <w:r w:rsidR="00BA19E1">
        <w:rPr>
          <w:rFonts w:ascii="Times New Roman" w:hAnsi="Times New Roman" w:cs="Times New Roman"/>
          <w:sz w:val="24"/>
          <w:szCs w:val="24"/>
        </w:rPr>
        <w:t xml:space="preserve"> </w:t>
      </w:r>
    </w:p>
    <w:p w:rsidR="0034638F" w:rsidRPr="0034638F" w:rsidRDefault="0034638F" w:rsidP="00BA19E1">
      <w:pPr>
        <w:spacing w:after="0" w:line="360" w:lineRule="auto"/>
        <w:ind w:firstLine="708"/>
        <w:contextualSpacing/>
        <w:jc w:val="both"/>
        <w:rPr>
          <w:rFonts w:ascii="Times New Roman" w:hAnsi="Times New Roman" w:cs="Times New Roman"/>
          <w:sz w:val="24"/>
          <w:szCs w:val="24"/>
        </w:rPr>
      </w:pPr>
      <w:r w:rsidRPr="0034638F">
        <w:rPr>
          <w:rFonts w:ascii="Times New Roman" w:hAnsi="Times New Roman" w:cs="Times New Roman"/>
          <w:sz w:val="24"/>
          <w:szCs w:val="24"/>
        </w:rPr>
        <w:t>Son olarak, gerek emekli</w:t>
      </w:r>
      <w:r w:rsidR="00EF49A5">
        <w:rPr>
          <w:rFonts w:ascii="Times New Roman" w:hAnsi="Times New Roman" w:cs="Times New Roman"/>
          <w:sz w:val="24"/>
          <w:szCs w:val="24"/>
        </w:rPr>
        <w:t>lik hakkına</w:t>
      </w:r>
      <w:r w:rsidRPr="0034638F">
        <w:rPr>
          <w:rFonts w:ascii="Times New Roman" w:hAnsi="Times New Roman" w:cs="Times New Roman"/>
          <w:sz w:val="24"/>
          <w:szCs w:val="24"/>
        </w:rPr>
        <w:t xml:space="preserve"> ilişkin bilgi almak, gerek Hizmet ve İkamet Belgesi düzenletmek</w:t>
      </w:r>
      <w:r w:rsidR="00051FE9">
        <w:rPr>
          <w:rFonts w:ascii="Times New Roman" w:hAnsi="Times New Roman" w:cs="Times New Roman"/>
          <w:sz w:val="24"/>
          <w:szCs w:val="24"/>
        </w:rPr>
        <w:t>, gerekse de genel olarak çalışma hayatı ve sosyal güvenlik konularında bilgi edinmek isteyen</w:t>
      </w:r>
      <w:r w:rsidRPr="0034638F">
        <w:rPr>
          <w:rFonts w:ascii="Times New Roman" w:hAnsi="Times New Roman" w:cs="Times New Roman"/>
          <w:sz w:val="24"/>
          <w:szCs w:val="24"/>
        </w:rPr>
        <w:t xml:space="preserve"> vatandaşlarımızın</w:t>
      </w:r>
      <w:r w:rsidR="00BA19E1">
        <w:rPr>
          <w:rFonts w:ascii="Times New Roman" w:hAnsi="Times New Roman" w:cs="Times New Roman"/>
          <w:sz w:val="24"/>
          <w:szCs w:val="24"/>
        </w:rPr>
        <w:t xml:space="preserve"> aşağıda irtibat bilgileri sunulan</w:t>
      </w:r>
      <w:r w:rsidRPr="0034638F">
        <w:rPr>
          <w:rFonts w:ascii="Times New Roman" w:hAnsi="Times New Roman" w:cs="Times New Roman"/>
          <w:sz w:val="24"/>
          <w:szCs w:val="24"/>
        </w:rPr>
        <w:t xml:space="preserve"> Lahey Çalışma ve Sosyal Güvenlik Müşavirliği</w:t>
      </w:r>
      <w:r w:rsidR="00BA19E1">
        <w:rPr>
          <w:rFonts w:ascii="Times New Roman" w:hAnsi="Times New Roman" w:cs="Times New Roman"/>
          <w:sz w:val="24"/>
          <w:szCs w:val="24"/>
        </w:rPr>
        <w:t xml:space="preserve">miz, </w:t>
      </w:r>
      <w:r w:rsidRPr="0034638F">
        <w:rPr>
          <w:rFonts w:ascii="Times New Roman" w:hAnsi="Times New Roman" w:cs="Times New Roman"/>
          <w:sz w:val="24"/>
          <w:szCs w:val="24"/>
        </w:rPr>
        <w:t xml:space="preserve">Rotterdam Çalışma ve Sosyal Güvenlik </w:t>
      </w:r>
      <w:r w:rsidR="00BA19E1">
        <w:rPr>
          <w:rFonts w:ascii="Times New Roman" w:hAnsi="Times New Roman" w:cs="Times New Roman"/>
          <w:sz w:val="24"/>
          <w:szCs w:val="24"/>
        </w:rPr>
        <w:t xml:space="preserve">Ataşeliğimiz ve Deventer Çalışma ve Sosyal Güvenlik Ataşeliğimize </w:t>
      </w:r>
      <w:r w:rsidRPr="0034638F">
        <w:rPr>
          <w:rFonts w:ascii="Times New Roman" w:hAnsi="Times New Roman" w:cs="Times New Roman"/>
          <w:sz w:val="24"/>
          <w:szCs w:val="24"/>
        </w:rPr>
        <w:t>ulaşabileceklerini hatırlatmak isteriz.</w:t>
      </w:r>
    </w:p>
    <w:p w:rsidR="00EF1E92" w:rsidRDefault="00EF1E92" w:rsidP="00052447">
      <w:pPr>
        <w:spacing w:after="0" w:line="360" w:lineRule="auto"/>
        <w:contextualSpacing/>
        <w:jc w:val="right"/>
        <w:rPr>
          <w:rFonts w:ascii="Times New Roman" w:hAnsi="Times New Roman" w:cs="Times New Roman"/>
          <w:b/>
          <w:sz w:val="24"/>
          <w:szCs w:val="24"/>
        </w:rPr>
      </w:pPr>
    </w:p>
    <w:p w:rsidR="00CA34E8" w:rsidRDefault="00CA34E8" w:rsidP="00052447">
      <w:pPr>
        <w:spacing w:after="0" w:line="360" w:lineRule="auto"/>
        <w:contextualSpacing/>
        <w:jc w:val="right"/>
        <w:rPr>
          <w:rFonts w:ascii="Times New Roman" w:hAnsi="Times New Roman" w:cs="Times New Roman"/>
          <w:b/>
          <w:sz w:val="24"/>
          <w:szCs w:val="24"/>
        </w:rPr>
      </w:pPr>
      <w:r w:rsidRPr="00CA34E8">
        <w:rPr>
          <w:rFonts w:ascii="Times New Roman" w:hAnsi="Times New Roman" w:cs="Times New Roman"/>
          <w:b/>
          <w:sz w:val="24"/>
          <w:szCs w:val="24"/>
        </w:rPr>
        <w:t xml:space="preserve">Lahey Çalışma ve Sosyal Güvenlik Müşavirliği </w:t>
      </w:r>
      <w:r>
        <w:rPr>
          <w:rFonts w:ascii="Times New Roman" w:hAnsi="Times New Roman" w:cs="Times New Roman"/>
          <w:b/>
          <w:sz w:val="24"/>
          <w:szCs w:val="24"/>
        </w:rPr>
        <w:t xml:space="preserve"> </w:t>
      </w:r>
    </w:p>
    <w:p w:rsidR="00001251" w:rsidRDefault="00001251" w:rsidP="00CA34E8">
      <w:pPr>
        <w:spacing w:after="0" w:line="360" w:lineRule="auto"/>
        <w:contextualSpacing/>
        <w:jc w:val="both"/>
        <w:rPr>
          <w:rFonts w:ascii="Times New Roman" w:hAnsi="Times New Roman" w:cs="Times New Roman"/>
          <w:b/>
          <w:sz w:val="24"/>
          <w:szCs w:val="24"/>
          <w:u w:val="single"/>
        </w:rPr>
      </w:pPr>
    </w:p>
    <w:p w:rsidR="00CA34E8" w:rsidRDefault="00CA34E8" w:rsidP="00CA34E8">
      <w:pPr>
        <w:spacing w:after="0" w:line="360" w:lineRule="auto"/>
        <w:contextualSpacing/>
        <w:jc w:val="both"/>
        <w:rPr>
          <w:rFonts w:ascii="Times New Roman" w:hAnsi="Times New Roman" w:cs="Times New Roman"/>
          <w:b/>
          <w:sz w:val="24"/>
          <w:szCs w:val="24"/>
          <w:u w:val="single"/>
        </w:rPr>
      </w:pPr>
      <w:r w:rsidRPr="00CA34E8">
        <w:rPr>
          <w:rFonts w:ascii="Times New Roman" w:hAnsi="Times New Roman" w:cs="Times New Roman"/>
          <w:b/>
          <w:sz w:val="24"/>
          <w:szCs w:val="24"/>
          <w:u w:val="single"/>
        </w:rPr>
        <w:t>İrtibat Bilgileri</w:t>
      </w:r>
      <w:r>
        <w:rPr>
          <w:rFonts w:ascii="Times New Roman" w:hAnsi="Times New Roman" w:cs="Times New Roman"/>
          <w:b/>
          <w:sz w:val="24"/>
          <w:szCs w:val="24"/>
          <w:u w:val="single"/>
        </w:rPr>
        <w:t xml:space="preserve">: </w:t>
      </w:r>
    </w:p>
    <w:p w:rsidR="00CA34E8" w:rsidRDefault="00CA34E8" w:rsidP="00CA34E8">
      <w:pPr>
        <w:spacing w:after="0" w:line="36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Lahey Çalışma ve Sosyal Güvenlik Müşavirliği</w:t>
      </w:r>
    </w:p>
    <w:p w:rsidR="00CA34E8" w:rsidRDefault="00CA34E8" w:rsidP="00CA34E8">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Adres: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Jan Evertstraat 15, 2514 BS Den Haag</w:t>
      </w:r>
    </w:p>
    <w:p w:rsidR="00CA34E8" w:rsidRDefault="00CA34E8" w:rsidP="00CA34E8">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Telefon: </w:t>
      </w:r>
      <w:r>
        <w:rPr>
          <w:rFonts w:ascii="Times New Roman" w:hAnsi="Times New Roman" w:cs="Times New Roman"/>
          <w:b/>
          <w:sz w:val="24"/>
          <w:szCs w:val="24"/>
        </w:rPr>
        <w:tab/>
        <w:t>(</w:t>
      </w:r>
      <w:r>
        <w:rPr>
          <w:rFonts w:ascii="Times New Roman" w:hAnsi="Times New Roman" w:cs="Times New Roman"/>
          <w:sz w:val="24"/>
          <w:szCs w:val="24"/>
        </w:rPr>
        <w:t xml:space="preserve">0) 70 362 0282 </w:t>
      </w:r>
    </w:p>
    <w:p w:rsidR="00CA34E8" w:rsidRDefault="00CA34E8" w:rsidP="00CA34E8">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e-posta: </w:t>
      </w:r>
      <w:r>
        <w:rPr>
          <w:rFonts w:ascii="Times New Roman" w:hAnsi="Times New Roman" w:cs="Times New Roman"/>
          <w:b/>
          <w:sz w:val="24"/>
          <w:szCs w:val="24"/>
        </w:rPr>
        <w:tab/>
      </w:r>
      <w:hyperlink r:id="rId8" w:history="1">
        <w:r w:rsidRPr="00564605">
          <w:rPr>
            <w:rStyle w:val="Hyperlink"/>
            <w:rFonts w:ascii="Times New Roman" w:hAnsi="Times New Roman" w:cs="Times New Roman"/>
            <w:sz w:val="24"/>
            <w:szCs w:val="24"/>
          </w:rPr>
          <w:t>lahey@csgb.gov.tr</w:t>
        </w:r>
      </w:hyperlink>
    </w:p>
    <w:p w:rsidR="00CA34E8" w:rsidRDefault="00CA34E8" w:rsidP="00CA34E8">
      <w:pPr>
        <w:spacing w:after="0" w:line="360" w:lineRule="auto"/>
        <w:contextualSpacing/>
        <w:jc w:val="both"/>
        <w:rPr>
          <w:rFonts w:ascii="Times New Roman" w:hAnsi="Times New Roman" w:cs="Times New Roman"/>
          <w:sz w:val="24"/>
          <w:szCs w:val="24"/>
        </w:rPr>
      </w:pPr>
    </w:p>
    <w:p w:rsidR="00CA34E8" w:rsidRDefault="00CA34E8" w:rsidP="00CA34E8">
      <w:pPr>
        <w:spacing w:after="0" w:line="36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Rotterdam Çalışma ve Sosyal Güvenlik Ataşeliği</w:t>
      </w:r>
    </w:p>
    <w:p w:rsidR="00CA34E8" w:rsidRDefault="00CA34E8" w:rsidP="00CA34E8">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Adres: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Westblaak 2, 3012 KK Rotterdam </w:t>
      </w:r>
    </w:p>
    <w:p w:rsidR="00CA34E8" w:rsidRDefault="00CA34E8" w:rsidP="00CA34E8">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Telefon: </w:t>
      </w:r>
      <w:r>
        <w:rPr>
          <w:rFonts w:ascii="Times New Roman" w:hAnsi="Times New Roman" w:cs="Times New Roman"/>
          <w:b/>
          <w:sz w:val="24"/>
          <w:szCs w:val="24"/>
        </w:rPr>
        <w:tab/>
        <w:t>(</w:t>
      </w:r>
      <w:r>
        <w:rPr>
          <w:rFonts w:ascii="Times New Roman" w:hAnsi="Times New Roman" w:cs="Times New Roman"/>
          <w:sz w:val="24"/>
          <w:szCs w:val="24"/>
        </w:rPr>
        <w:t xml:space="preserve">0) 10 414 4052, (0) 10 201 2061  </w:t>
      </w:r>
    </w:p>
    <w:p w:rsidR="00CA34E8" w:rsidRDefault="00CA34E8" w:rsidP="00CA34E8">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e-posta: </w:t>
      </w:r>
      <w:r>
        <w:rPr>
          <w:rFonts w:ascii="Times New Roman" w:hAnsi="Times New Roman" w:cs="Times New Roman"/>
          <w:b/>
          <w:sz w:val="24"/>
          <w:szCs w:val="24"/>
        </w:rPr>
        <w:tab/>
      </w:r>
      <w:hyperlink r:id="rId9" w:history="1">
        <w:r w:rsidRPr="00564605">
          <w:rPr>
            <w:rStyle w:val="Hyperlink"/>
            <w:rFonts w:ascii="Times New Roman" w:hAnsi="Times New Roman" w:cs="Times New Roman"/>
            <w:sz w:val="24"/>
            <w:szCs w:val="24"/>
          </w:rPr>
          <w:t>rotterdam@csgb.gov.tr</w:t>
        </w:r>
      </w:hyperlink>
    </w:p>
    <w:p w:rsidR="00CA34E8" w:rsidRDefault="00CA34E8" w:rsidP="00CA34E8">
      <w:pPr>
        <w:spacing w:after="0" w:line="360" w:lineRule="auto"/>
        <w:contextualSpacing/>
        <w:jc w:val="both"/>
        <w:rPr>
          <w:rFonts w:ascii="Times New Roman" w:hAnsi="Times New Roman" w:cs="Times New Roman"/>
          <w:sz w:val="24"/>
          <w:szCs w:val="24"/>
        </w:rPr>
      </w:pPr>
    </w:p>
    <w:p w:rsidR="00CA34E8" w:rsidRDefault="00CA34E8" w:rsidP="00CA34E8">
      <w:pPr>
        <w:spacing w:after="0" w:line="36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Deventer Çalışma ve Sosyal Güvenlik Ataşeliği</w:t>
      </w:r>
    </w:p>
    <w:p w:rsidR="00CA34E8" w:rsidRDefault="00CA34E8" w:rsidP="00CA34E8">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Adres: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Keizerstraat 8, 7411 HG Deventer </w:t>
      </w:r>
    </w:p>
    <w:p w:rsidR="00CA34E8" w:rsidRDefault="00CA34E8" w:rsidP="00CA34E8">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Telefon: </w:t>
      </w:r>
      <w:r>
        <w:rPr>
          <w:rFonts w:ascii="Times New Roman" w:hAnsi="Times New Roman" w:cs="Times New Roman"/>
          <w:b/>
          <w:sz w:val="24"/>
          <w:szCs w:val="24"/>
        </w:rPr>
        <w:tab/>
        <w:t>(</w:t>
      </w:r>
      <w:r>
        <w:rPr>
          <w:rFonts w:ascii="Times New Roman" w:hAnsi="Times New Roman" w:cs="Times New Roman"/>
          <w:sz w:val="24"/>
          <w:szCs w:val="24"/>
        </w:rPr>
        <w:t xml:space="preserve">0) </w:t>
      </w:r>
      <w:r w:rsidR="00141B85">
        <w:rPr>
          <w:rFonts w:ascii="Times New Roman" w:hAnsi="Times New Roman" w:cs="Times New Roman"/>
          <w:sz w:val="24"/>
          <w:szCs w:val="24"/>
        </w:rPr>
        <w:t xml:space="preserve">570 619 554 </w:t>
      </w:r>
      <w:r>
        <w:rPr>
          <w:rFonts w:ascii="Times New Roman" w:hAnsi="Times New Roman" w:cs="Times New Roman"/>
          <w:sz w:val="24"/>
          <w:szCs w:val="24"/>
        </w:rPr>
        <w:t xml:space="preserve">  </w:t>
      </w:r>
    </w:p>
    <w:p w:rsidR="007672DF" w:rsidRPr="00CA34E8" w:rsidRDefault="00CA34E8" w:rsidP="00CA34E8">
      <w:pPr>
        <w:spacing w:after="0" w:line="360" w:lineRule="auto"/>
        <w:contextualSpacing/>
        <w:jc w:val="both"/>
        <w:rPr>
          <w:rFonts w:ascii="Times New Roman" w:hAnsi="Times New Roman" w:cs="Times New Roman"/>
          <w:b/>
          <w:i/>
          <w:sz w:val="24"/>
          <w:szCs w:val="24"/>
        </w:rPr>
      </w:pPr>
      <w:r>
        <w:rPr>
          <w:rFonts w:ascii="Times New Roman" w:hAnsi="Times New Roman" w:cs="Times New Roman"/>
          <w:b/>
          <w:sz w:val="24"/>
          <w:szCs w:val="24"/>
        </w:rPr>
        <w:t xml:space="preserve">e-posta: </w:t>
      </w:r>
      <w:r>
        <w:rPr>
          <w:rFonts w:ascii="Times New Roman" w:hAnsi="Times New Roman" w:cs="Times New Roman"/>
          <w:b/>
          <w:sz w:val="24"/>
          <w:szCs w:val="24"/>
        </w:rPr>
        <w:tab/>
      </w:r>
      <w:hyperlink r:id="rId10" w:history="1">
        <w:r w:rsidR="00141B85" w:rsidRPr="00564605">
          <w:rPr>
            <w:rStyle w:val="Hyperlink"/>
            <w:rFonts w:ascii="Times New Roman" w:hAnsi="Times New Roman" w:cs="Times New Roman"/>
            <w:sz w:val="24"/>
            <w:szCs w:val="24"/>
          </w:rPr>
          <w:t>deventer@csgb.gov.tr</w:t>
        </w:r>
      </w:hyperlink>
      <w:r>
        <w:rPr>
          <w:rFonts w:ascii="Times New Roman" w:hAnsi="Times New Roman" w:cs="Times New Roman"/>
          <w:sz w:val="24"/>
          <w:szCs w:val="24"/>
        </w:rPr>
        <w:t xml:space="preserve"> </w:t>
      </w:r>
      <w:r>
        <w:rPr>
          <w:rFonts w:ascii="Times New Roman" w:hAnsi="Times New Roman" w:cs="Times New Roman"/>
          <w:b/>
          <w:i/>
          <w:sz w:val="24"/>
          <w:szCs w:val="24"/>
        </w:rPr>
        <w:t xml:space="preserve"> </w:t>
      </w:r>
      <w:r w:rsidRPr="00CA34E8">
        <w:rPr>
          <w:rFonts w:ascii="Times New Roman" w:hAnsi="Times New Roman" w:cs="Times New Roman"/>
          <w:b/>
          <w:sz w:val="24"/>
          <w:szCs w:val="24"/>
          <w:u w:val="single"/>
        </w:rPr>
        <w:t xml:space="preserve"> </w:t>
      </w:r>
      <w:r w:rsidR="00052447" w:rsidRPr="00CA34E8">
        <w:rPr>
          <w:rFonts w:ascii="Times New Roman" w:hAnsi="Times New Roman" w:cs="Times New Roman"/>
          <w:b/>
          <w:sz w:val="24"/>
          <w:szCs w:val="24"/>
          <w:u w:val="single"/>
        </w:rPr>
        <w:t xml:space="preserve"> </w:t>
      </w:r>
      <w:r w:rsidR="00A77F5E" w:rsidRPr="00CA34E8">
        <w:rPr>
          <w:rFonts w:ascii="Times New Roman" w:hAnsi="Times New Roman" w:cs="Times New Roman"/>
          <w:b/>
          <w:sz w:val="24"/>
          <w:szCs w:val="24"/>
          <w:u w:val="single"/>
        </w:rPr>
        <w:t xml:space="preserve"> </w:t>
      </w:r>
      <w:r w:rsidR="00D84DE9" w:rsidRPr="00CA34E8">
        <w:rPr>
          <w:rFonts w:ascii="Times New Roman" w:hAnsi="Times New Roman" w:cs="Times New Roman"/>
          <w:b/>
          <w:sz w:val="24"/>
          <w:szCs w:val="24"/>
          <w:u w:val="single"/>
        </w:rPr>
        <w:t xml:space="preserve">  </w:t>
      </w:r>
      <w:r w:rsidR="003A52A5" w:rsidRPr="00CA34E8">
        <w:rPr>
          <w:rFonts w:ascii="Times New Roman" w:hAnsi="Times New Roman" w:cs="Times New Roman"/>
          <w:b/>
          <w:sz w:val="24"/>
          <w:szCs w:val="24"/>
          <w:u w:val="single"/>
        </w:rPr>
        <w:t xml:space="preserve">     </w:t>
      </w:r>
      <w:r w:rsidR="007672DF" w:rsidRPr="00CA34E8">
        <w:rPr>
          <w:rFonts w:ascii="Times New Roman" w:hAnsi="Times New Roman" w:cs="Times New Roman"/>
          <w:b/>
          <w:sz w:val="24"/>
          <w:szCs w:val="24"/>
          <w:u w:val="single"/>
        </w:rPr>
        <w:t xml:space="preserve">   </w:t>
      </w:r>
    </w:p>
    <w:p w:rsidR="00C571CE" w:rsidRPr="004349E2" w:rsidRDefault="007672DF" w:rsidP="004349E2">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004349E2" w:rsidRPr="004349E2">
        <w:rPr>
          <w:rFonts w:ascii="Times New Roman" w:hAnsi="Times New Roman" w:cs="Times New Roman"/>
          <w:b/>
          <w:sz w:val="24"/>
          <w:szCs w:val="24"/>
        </w:rPr>
        <w:t xml:space="preserve">   </w:t>
      </w:r>
    </w:p>
    <w:p w:rsidR="004349E2" w:rsidRPr="004349E2" w:rsidRDefault="004349E2" w:rsidP="004349E2">
      <w:pPr>
        <w:spacing w:after="0" w:line="360" w:lineRule="auto"/>
        <w:contextualSpacing/>
        <w:jc w:val="center"/>
      </w:pPr>
    </w:p>
    <w:sectPr w:rsidR="004349E2" w:rsidRPr="004349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8F" w:rsidRDefault="00CB4A8F" w:rsidP="00352607">
      <w:pPr>
        <w:spacing w:after="0" w:line="240" w:lineRule="auto"/>
      </w:pPr>
      <w:r>
        <w:separator/>
      </w:r>
    </w:p>
  </w:endnote>
  <w:endnote w:type="continuationSeparator" w:id="0">
    <w:p w:rsidR="00CB4A8F" w:rsidRDefault="00CB4A8F" w:rsidP="0035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8F" w:rsidRDefault="00CB4A8F" w:rsidP="00352607">
      <w:pPr>
        <w:spacing w:after="0" w:line="240" w:lineRule="auto"/>
      </w:pPr>
      <w:r>
        <w:separator/>
      </w:r>
    </w:p>
  </w:footnote>
  <w:footnote w:type="continuationSeparator" w:id="0">
    <w:p w:rsidR="00CB4A8F" w:rsidRDefault="00CB4A8F" w:rsidP="00352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04DF4"/>
    <w:multiLevelType w:val="hybridMultilevel"/>
    <w:tmpl w:val="720EEBAC"/>
    <w:lvl w:ilvl="0" w:tplc="6BFAD1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9843E99"/>
    <w:multiLevelType w:val="hybridMultilevel"/>
    <w:tmpl w:val="D56C4C1E"/>
    <w:lvl w:ilvl="0" w:tplc="D21AD9EC">
      <w:start w:val="320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D1"/>
    <w:rsid w:val="00001251"/>
    <w:rsid w:val="00051FE9"/>
    <w:rsid w:val="00052447"/>
    <w:rsid w:val="000628E2"/>
    <w:rsid w:val="000745FA"/>
    <w:rsid w:val="000B2016"/>
    <w:rsid w:val="000B5964"/>
    <w:rsid w:val="000E208E"/>
    <w:rsid w:val="000F2123"/>
    <w:rsid w:val="00116458"/>
    <w:rsid w:val="00141B85"/>
    <w:rsid w:val="00146926"/>
    <w:rsid w:val="00152191"/>
    <w:rsid w:val="00181188"/>
    <w:rsid w:val="001A1989"/>
    <w:rsid w:val="001B3ED1"/>
    <w:rsid w:val="001D24C4"/>
    <w:rsid w:val="001D5F2C"/>
    <w:rsid w:val="001E18E3"/>
    <w:rsid w:val="001E57C4"/>
    <w:rsid w:val="001F450E"/>
    <w:rsid w:val="00203DBA"/>
    <w:rsid w:val="002227F7"/>
    <w:rsid w:val="00223F43"/>
    <w:rsid w:val="00254905"/>
    <w:rsid w:val="00275052"/>
    <w:rsid w:val="0029596B"/>
    <w:rsid w:val="002F3647"/>
    <w:rsid w:val="00302447"/>
    <w:rsid w:val="003140F5"/>
    <w:rsid w:val="00323A2F"/>
    <w:rsid w:val="0034638F"/>
    <w:rsid w:val="00352607"/>
    <w:rsid w:val="00367131"/>
    <w:rsid w:val="003974C5"/>
    <w:rsid w:val="003A02C7"/>
    <w:rsid w:val="003A3446"/>
    <w:rsid w:val="003A4465"/>
    <w:rsid w:val="003A52A5"/>
    <w:rsid w:val="003B0873"/>
    <w:rsid w:val="003B3271"/>
    <w:rsid w:val="003E4936"/>
    <w:rsid w:val="003E6158"/>
    <w:rsid w:val="003F2E13"/>
    <w:rsid w:val="00416F5A"/>
    <w:rsid w:val="00420A48"/>
    <w:rsid w:val="00421839"/>
    <w:rsid w:val="004349E2"/>
    <w:rsid w:val="00457A56"/>
    <w:rsid w:val="00460BF3"/>
    <w:rsid w:val="00462FF0"/>
    <w:rsid w:val="004660E8"/>
    <w:rsid w:val="00472553"/>
    <w:rsid w:val="004A0B05"/>
    <w:rsid w:val="004B5A78"/>
    <w:rsid w:val="004E2BCE"/>
    <w:rsid w:val="0051264C"/>
    <w:rsid w:val="005454CF"/>
    <w:rsid w:val="00550686"/>
    <w:rsid w:val="00560A0A"/>
    <w:rsid w:val="00597550"/>
    <w:rsid w:val="005C5DF2"/>
    <w:rsid w:val="005C6EB0"/>
    <w:rsid w:val="005C7104"/>
    <w:rsid w:val="006111FB"/>
    <w:rsid w:val="006113E6"/>
    <w:rsid w:val="006168B8"/>
    <w:rsid w:val="006434C4"/>
    <w:rsid w:val="00663CFD"/>
    <w:rsid w:val="00664B59"/>
    <w:rsid w:val="0068067D"/>
    <w:rsid w:val="00691713"/>
    <w:rsid w:val="00691BFB"/>
    <w:rsid w:val="00697721"/>
    <w:rsid w:val="007202B2"/>
    <w:rsid w:val="007405D4"/>
    <w:rsid w:val="00744E59"/>
    <w:rsid w:val="00755A42"/>
    <w:rsid w:val="00761E33"/>
    <w:rsid w:val="00762A1C"/>
    <w:rsid w:val="007672DF"/>
    <w:rsid w:val="00785160"/>
    <w:rsid w:val="00790C1C"/>
    <w:rsid w:val="00796FA8"/>
    <w:rsid w:val="007A39A9"/>
    <w:rsid w:val="007A500C"/>
    <w:rsid w:val="007C7B91"/>
    <w:rsid w:val="0080050A"/>
    <w:rsid w:val="00811AF6"/>
    <w:rsid w:val="00823095"/>
    <w:rsid w:val="0082328E"/>
    <w:rsid w:val="00832C48"/>
    <w:rsid w:val="008521F2"/>
    <w:rsid w:val="00852D02"/>
    <w:rsid w:val="00871658"/>
    <w:rsid w:val="00877227"/>
    <w:rsid w:val="00884F7D"/>
    <w:rsid w:val="00885F2F"/>
    <w:rsid w:val="008C0810"/>
    <w:rsid w:val="008C3BE8"/>
    <w:rsid w:val="008F3E79"/>
    <w:rsid w:val="009100B2"/>
    <w:rsid w:val="009170F3"/>
    <w:rsid w:val="00923D9D"/>
    <w:rsid w:val="00936251"/>
    <w:rsid w:val="009433FF"/>
    <w:rsid w:val="00946E8E"/>
    <w:rsid w:val="0098414B"/>
    <w:rsid w:val="009A3588"/>
    <w:rsid w:val="009A6028"/>
    <w:rsid w:val="009A7E39"/>
    <w:rsid w:val="009B24A1"/>
    <w:rsid w:val="009C7D23"/>
    <w:rsid w:val="00A00121"/>
    <w:rsid w:val="00A0291F"/>
    <w:rsid w:val="00A1296E"/>
    <w:rsid w:val="00A208A9"/>
    <w:rsid w:val="00A20DEC"/>
    <w:rsid w:val="00A23C1A"/>
    <w:rsid w:val="00A27831"/>
    <w:rsid w:val="00A41563"/>
    <w:rsid w:val="00A7115C"/>
    <w:rsid w:val="00A77F5E"/>
    <w:rsid w:val="00A90796"/>
    <w:rsid w:val="00A97A32"/>
    <w:rsid w:val="00A97E43"/>
    <w:rsid w:val="00AB6656"/>
    <w:rsid w:val="00AE5EF9"/>
    <w:rsid w:val="00AE6114"/>
    <w:rsid w:val="00AE6DE0"/>
    <w:rsid w:val="00B02779"/>
    <w:rsid w:val="00B20D5A"/>
    <w:rsid w:val="00B45029"/>
    <w:rsid w:val="00B46268"/>
    <w:rsid w:val="00B73016"/>
    <w:rsid w:val="00BA19E1"/>
    <w:rsid w:val="00BD39D7"/>
    <w:rsid w:val="00BE2D5D"/>
    <w:rsid w:val="00C06372"/>
    <w:rsid w:val="00C275BE"/>
    <w:rsid w:val="00C37C28"/>
    <w:rsid w:val="00C52B32"/>
    <w:rsid w:val="00C5597C"/>
    <w:rsid w:val="00C571CE"/>
    <w:rsid w:val="00C80265"/>
    <w:rsid w:val="00C93D96"/>
    <w:rsid w:val="00C94D42"/>
    <w:rsid w:val="00CA34E8"/>
    <w:rsid w:val="00CB17B3"/>
    <w:rsid w:val="00CB4A8F"/>
    <w:rsid w:val="00CE3A5F"/>
    <w:rsid w:val="00D00293"/>
    <w:rsid w:val="00D10D8B"/>
    <w:rsid w:val="00D34DB1"/>
    <w:rsid w:val="00D50B48"/>
    <w:rsid w:val="00D62A13"/>
    <w:rsid w:val="00D6538F"/>
    <w:rsid w:val="00D6654D"/>
    <w:rsid w:val="00D73406"/>
    <w:rsid w:val="00D84DE9"/>
    <w:rsid w:val="00DA2DF3"/>
    <w:rsid w:val="00DA7EAE"/>
    <w:rsid w:val="00DC6330"/>
    <w:rsid w:val="00DE53EC"/>
    <w:rsid w:val="00DF7992"/>
    <w:rsid w:val="00E04515"/>
    <w:rsid w:val="00E73135"/>
    <w:rsid w:val="00EA6546"/>
    <w:rsid w:val="00ED543E"/>
    <w:rsid w:val="00EF1E92"/>
    <w:rsid w:val="00EF49A5"/>
    <w:rsid w:val="00EF5625"/>
    <w:rsid w:val="00EF6DB8"/>
    <w:rsid w:val="00F16078"/>
    <w:rsid w:val="00F170A0"/>
    <w:rsid w:val="00F36CC6"/>
    <w:rsid w:val="00F47C97"/>
    <w:rsid w:val="00F61254"/>
    <w:rsid w:val="00F72DE1"/>
    <w:rsid w:val="00F92444"/>
    <w:rsid w:val="00FA6B2F"/>
    <w:rsid w:val="00FE52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97D62-8743-4BE5-BD57-B996A833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4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A00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21"/>
    <w:rPr>
      <w:rFonts w:ascii="Segoe UI" w:hAnsi="Segoe UI" w:cs="Segoe UI"/>
      <w:sz w:val="18"/>
      <w:szCs w:val="18"/>
    </w:rPr>
  </w:style>
  <w:style w:type="paragraph" w:styleId="FootnoteText">
    <w:name w:val="footnote text"/>
    <w:basedOn w:val="Normal"/>
    <w:link w:val="FootnoteTextChar"/>
    <w:uiPriority w:val="99"/>
    <w:semiHidden/>
    <w:unhideWhenUsed/>
    <w:rsid w:val="003526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607"/>
    <w:rPr>
      <w:sz w:val="20"/>
      <w:szCs w:val="20"/>
    </w:rPr>
  </w:style>
  <w:style w:type="character" w:styleId="FootnoteReference">
    <w:name w:val="footnote reference"/>
    <w:basedOn w:val="DefaultParagraphFont"/>
    <w:uiPriority w:val="99"/>
    <w:semiHidden/>
    <w:unhideWhenUsed/>
    <w:rsid w:val="00352607"/>
    <w:rPr>
      <w:vertAlign w:val="superscript"/>
    </w:rPr>
  </w:style>
  <w:style w:type="character" w:styleId="CommentReference">
    <w:name w:val="annotation reference"/>
    <w:basedOn w:val="DefaultParagraphFont"/>
    <w:uiPriority w:val="99"/>
    <w:semiHidden/>
    <w:unhideWhenUsed/>
    <w:rsid w:val="00457A56"/>
    <w:rPr>
      <w:sz w:val="16"/>
      <w:szCs w:val="16"/>
    </w:rPr>
  </w:style>
  <w:style w:type="paragraph" w:styleId="CommentText">
    <w:name w:val="annotation text"/>
    <w:basedOn w:val="Normal"/>
    <w:link w:val="CommentTextChar"/>
    <w:uiPriority w:val="99"/>
    <w:semiHidden/>
    <w:unhideWhenUsed/>
    <w:rsid w:val="00457A56"/>
    <w:pPr>
      <w:spacing w:line="240" w:lineRule="auto"/>
    </w:pPr>
    <w:rPr>
      <w:sz w:val="20"/>
      <w:szCs w:val="20"/>
    </w:rPr>
  </w:style>
  <w:style w:type="character" w:customStyle="1" w:styleId="CommentTextChar">
    <w:name w:val="Comment Text Char"/>
    <w:basedOn w:val="DefaultParagraphFont"/>
    <w:link w:val="CommentText"/>
    <w:uiPriority w:val="99"/>
    <w:semiHidden/>
    <w:rsid w:val="00457A56"/>
    <w:rPr>
      <w:sz w:val="20"/>
      <w:szCs w:val="20"/>
    </w:rPr>
  </w:style>
  <w:style w:type="paragraph" w:styleId="CommentSubject">
    <w:name w:val="annotation subject"/>
    <w:basedOn w:val="CommentText"/>
    <w:next w:val="CommentText"/>
    <w:link w:val="CommentSubjectChar"/>
    <w:uiPriority w:val="99"/>
    <w:semiHidden/>
    <w:unhideWhenUsed/>
    <w:rsid w:val="00457A56"/>
    <w:rPr>
      <w:b/>
      <w:bCs/>
    </w:rPr>
  </w:style>
  <w:style w:type="character" w:customStyle="1" w:styleId="CommentSubjectChar">
    <w:name w:val="Comment Subject Char"/>
    <w:basedOn w:val="CommentTextChar"/>
    <w:link w:val="CommentSubject"/>
    <w:uiPriority w:val="99"/>
    <w:semiHidden/>
    <w:rsid w:val="00457A56"/>
    <w:rPr>
      <w:b/>
      <w:bCs/>
      <w:sz w:val="20"/>
      <w:szCs w:val="20"/>
    </w:rPr>
  </w:style>
  <w:style w:type="character" w:styleId="Strong">
    <w:name w:val="Strong"/>
    <w:basedOn w:val="DefaultParagraphFont"/>
    <w:uiPriority w:val="22"/>
    <w:qFormat/>
    <w:rsid w:val="003B0873"/>
    <w:rPr>
      <w:b/>
      <w:bCs/>
    </w:rPr>
  </w:style>
  <w:style w:type="paragraph" w:styleId="ListParagraph">
    <w:name w:val="List Paragraph"/>
    <w:basedOn w:val="Normal"/>
    <w:uiPriority w:val="34"/>
    <w:qFormat/>
    <w:rsid w:val="00E04515"/>
    <w:pPr>
      <w:ind w:left="720"/>
      <w:contextualSpacing/>
    </w:pPr>
  </w:style>
  <w:style w:type="character" w:styleId="Hyperlink">
    <w:name w:val="Hyperlink"/>
    <w:basedOn w:val="DefaultParagraphFont"/>
    <w:uiPriority w:val="99"/>
    <w:unhideWhenUsed/>
    <w:rsid w:val="00CA34E8"/>
    <w:rPr>
      <w:color w:val="0563C1" w:themeColor="hyperlink"/>
      <w:u w:val="single"/>
    </w:rPr>
  </w:style>
  <w:style w:type="character" w:customStyle="1" w:styleId="UnresolvedMention">
    <w:name w:val="Unresolved Mention"/>
    <w:basedOn w:val="DefaultParagraphFont"/>
    <w:uiPriority w:val="99"/>
    <w:semiHidden/>
    <w:unhideWhenUsed/>
    <w:rsid w:val="00CA34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364864">
      <w:bodyDiv w:val="1"/>
      <w:marLeft w:val="0"/>
      <w:marRight w:val="0"/>
      <w:marTop w:val="0"/>
      <w:marBottom w:val="0"/>
      <w:divBdr>
        <w:top w:val="none" w:sz="0" w:space="0" w:color="auto"/>
        <w:left w:val="none" w:sz="0" w:space="0" w:color="auto"/>
        <w:bottom w:val="none" w:sz="0" w:space="0" w:color="auto"/>
        <w:right w:val="none" w:sz="0" w:space="0" w:color="auto"/>
      </w:divBdr>
    </w:div>
    <w:div w:id="647635298">
      <w:bodyDiv w:val="1"/>
      <w:marLeft w:val="0"/>
      <w:marRight w:val="0"/>
      <w:marTop w:val="0"/>
      <w:marBottom w:val="0"/>
      <w:divBdr>
        <w:top w:val="none" w:sz="0" w:space="0" w:color="auto"/>
        <w:left w:val="none" w:sz="0" w:space="0" w:color="auto"/>
        <w:bottom w:val="none" w:sz="0" w:space="0" w:color="auto"/>
        <w:right w:val="none" w:sz="0" w:space="0" w:color="auto"/>
      </w:divBdr>
    </w:div>
    <w:div w:id="1129973751">
      <w:bodyDiv w:val="1"/>
      <w:marLeft w:val="0"/>
      <w:marRight w:val="0"/>
      <w:marTop w:val="0"/>
      <w:marBottom w:val="0"/>
      <w:divBdr>
        <w:top w:val="none" w:sz="0" w:space="0" w:color="auto"/>
        <w:left w:val="none" w:sz="0" w:space="0" w:color="auto"/>
        <w:bottom w:val="none" w:sz="0" w:space="0" w:color="auto"/>
        <w:right w:val="none" w:sz="0" w:space="0" w:color="auto"/>
      </w:divBdr>
    </w:div>
    <w:div w:id="17107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hey@csg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venter@csgb.gov.tr" TargetMode="External"/><Relationship Id="rId4" Type="http://schemas.openxmlformats.org/officeDocument/2006/relationships/settings" Target="settings.xml"/><Relationship Id="rId9" Type="http://schemas.openxmlformats.org/officeDocument/2006/relationships/hyperlink" Target="mailto:rotterdam@csg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37B9-8BE0-4EB5-ACD3-1086AE36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7154</Characters>
  <Application>Microsoft Office Word</Application>
  <DocSecurity>0</DocSecurity>
  <Lines>59</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can akin</dc:creator>
  <cp:keywords/>
  <dc:description/>
  <cp:lastModifiedBy>Özge Demirkurt</cp:lastModifiedBy>
  <cp:revision>3</cp:revision>
  <cp:lastPrinted>2018-03-15T13:22:00Z</cp:lastPrinted>
  <dcterms:created xsi:type="dcterms:W3CDTF">2018-03-28T12:58:00Z</dcterms:created>
  <dcterms:modified xsi:type="dcterms:W3CDTF">2018-03-28T13:05:00Z</dcterms:modified>
</cp:coreProperties>
</file>